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7E" w:rsidRPr="003E677E" w:rsidRDefault="003E677E" w:rsidP="003E677E">
      <w:pPr>
        <w:spacing w:after="0" w:line="240" w:lineRule="auto"/>
        <w:jc w:val="center"/>
        <w:rPr>
          <w:rFonts w:ascii="Times New Roman" w:hAnsi="Times New Roman" w:cs="Times New Roman"/>
          <w:sz w:val="28"/>
          <w:szCs w:val="28"/>
        </w:rPr>
      </w:pPr>
      <w:r w:rsidRPr="003E677E">
        <w:rPr>
          <w:rFonts w:ascii="Times New Roman" w:hAnsi="Times New Roman" w:cs="Times New Roman"/>
          <w:sz w:val="28"/>
          <w:szCs w:val="28"/>
        </w:rPr>
        <w:t>МБУК «Абрамовский КДК» Арзамасского района</w:t>
      </w:r>
    </w:p>
    <w:p w:rsidR="003E677E" w:rsidRPr="003E677E" w:rsidRDefault="003E677E" w:rsidP="003E677E">
      <w:pPr>
        <w:spacing w:after="0" w:line="240" w:lineRule="auto"/>
        <w:jc w:val="center"/>
        <w:rPr>
          <w:rFonts w:ascii="Times New Roman" w:hAnsi="Times New Roman" w:cs="Times New Roman"/>
          <w:sz w:val="28"/>
          <w:szCs w:val="28"/>
        </w:rPr>
      </w:pPr>
    </w:p>
    <w:p w:rsidR="003E677E" w:rsidRPr="003E677E" w:rsidRDefault="003E677E" w:rsidP="003E677E">
      <w:pPr>
        <w:spacing w:after="0" w:line="240" w:lineRule="auto"/>
        <w:jc w:val="center"/>
        <w:rPr>
          <w:rFonts w:ascii="Times New Roman" w:hAnsi="Times New Roman" w:cs="Times New Roman"/>
          <w:sz w:val="28"/>
          <w:szCs w:val="28"/>
        </w:rPr>
      </w:pPr>
    </w:p>
    <w:p w:rsidR="009B2566" w:rsidRDefault="009B2566" w:rsidP="009B2566">
      <w:pPr>
        <w:spacing w:after="0" w:line="240" w:lineRule="auto"/>
        <w:rPr>
          <w:rFonts w:ascii="Times New Roman" w:hAnsi="Times New Roman" w:cs="Times New Roman"/>
          <w:sz w:val="24"/>
          <w:szCs w:val="24"/>
        </w:rPr>
        <w:sectPr w:rsidR="009B2566" w:rsidSect="0016036B">
          <w:pgSz w:w="11906" w:h="16838"/>
          <w:pgMar w:top="1134" w:right="850" w:bottom="1134" w:left="1701" w:header="708" w:footer="708" w:gutter="0"/>
          <w:cols w:space="708"/>
          <w:docGrid w:linePitch="360"/>
        </w:sectPr>
      </w:pPr>
    </w:p>
    <w:p w:rsidR="009B2566" w:rsidRPr="00A01B71" w:rsidRDefault="009B2566" w:rsidP="009B2566">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lastRenderedPageBreak/>
        <w:t>Согласовано:</w:t>
      </w:r>
    </w:p>
    <w:p w:rsidR="009B2566" w:rsidRPr="00A01B71" w:rsidRDefault="009B2566" w:rsidP="009B2566">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 xml:space="preserve">Начальник управления культуры, </w:t>
      </w:r>
    </w:p>
    <w:p w:rsidR="009B2566" w:rsidRPr="00A01B71" w:rsidRDefault="009B2566" w:rsidP="009B2566">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A01B71">
        <w:rPr>
          <w:rFonts w:ascii="Times New Roman" w:hAnsi="Times New Roman" w:cs="Times New Roman"/>
          <w:sz w:val="24"/>
          <w:szCs w:val="24"/>
        </w:rPr>
        <w:t>скусства и туризма администрации</w:t>
      </w:r>
    </w:p>
    <w:p w:rsidR="009B2566" w:rsidRPr="00A01B71" w:rsidRDefault="009B2566" w:rsidP="009B2566">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Арзамасского муниципального района</w:t>
      </w:r>
    </w:p>
    <w:p w:rsidR="009B2566" w:rsidRDefault="009B2566" w:rsidP="009B2566">
      <w:pPr>
        <w:spacing w:after="0" w:line="240" w:lineRule="auto"/>
        <w:rPr>
          <w:rFonts w:ascii="Times New Roman" w:hAnsi="Times New Roman" w:cs="Times New Roman"/>
          <w:sz w:val="24"/>
          <w:szCs w:val="24"/>
        </w:rPr>
      </w:pPr>
    </w:p>
    <w:p w:rsidR="009B2566" w:rsidRPr="00A01B71" w:rsidRDefault="009B2566" w:rsidP="009B2566">
      <w:pPr>
        <w:spacing w:after="0" w:line="240" w:lineRule="auto"/>
        <w:rPr>
          <w:rFonts w:ascii="Times New Roman" w:hAnsi="Times New Roman" w:cs="Times New Roman"/>
          <w:sz w:val="24"/>
          <w:szCs w:val="24"/>
        </w:rPr>
      </w:pPr>
      <w:r w:rsidRPr="00A01B71">
        <w:rPr>
          <w:rFonts w:ascii="Times New Roman" w:hAnsi="Times New Roman" w:cs="Times New Roman"/>
          <w:sz w:val="24"/>
          <w:szCs w:val="24"/>
        </w:rPr>
        <w:t>_____________ Н.В. Кочешкова</w:t>
      </w:r>
    </w:p>
    <w:p w:rsidR="009B2566" w:rsidRDefault="009B2566" w:rsidP="003E677E">
      <w:pPr>
        <w:spacing w:after="0" w:line="240" w:lineRule="auto"/>
        <w:jc w:val="right"/>
        <w:rPr>
          <w:rFonts w:ascii="Times New Roman" w:hAnsi="Times New Roman" w:cs="Times New Roman"/>
          <w:sz w:val="28"/>
          <w:szCs w:val="28"/>
        </w:rPr>
      </w:pPr>
    </w:p>
    <w:p w:rsidR="003E677E" w:rsidRPr="003E677E" w:rsidRDefault="003E677E" w:rsidP="003E677E">
      <w:pPr>
        <w:spacing w:after="0" w:line="240" w:lineRule="auto"/>
        <w:jc w:val="right"/>
        <w:rPr>
          <w:rFonts w:ascii="Times New Roman" w:hAnsi="Times New Roman" w:cs="Times New Roman"/>
          <w:sz w:val="28"/>
          <w:szCs w:val="28"/>
          <w:u w:val="single"/>
        </w:rPr>
      </w:pPr>
      <w:r w:rsidRPr="003E677E">
        <w:rPr>
          <w:rFonts w:ascii="Times New Roman" w:hAnsi="Times New Roman" w:cs="Times New Roman"/>
          <w:sz w:val="28"/>
          <w:szCs w:val="28"/>
        </w:rPr>
        <w:lastRenderedPageBreak/>
        <w:t>Утверждаю</w:t>
      </w:r>
    </w:p>
    <w:p w:rsidR="003E677E" w:rsidRPr="003E677E" w:rsidRDefault="003E677E" w:rsidP="003E677E">
      <w:pPr>
        <w:spacing w:after="0" w:line="240" w:lineRule="auto"/>
        <w:jc w:val="right"/>
        <w:rPr>
          <w:rFonts w:ascii="Times New Roman" w:hAnsi="Times New Roman" w:cs="Times New Roman"/>
          <w:sz w:val="28"/>
          <w:szCs w:val="28"/>
        </w:rPr>
      </w:pPr>
      <w:r w:rsidRPr="003E677E">
        <w:rPr>
          <w:rFonts w:ascii="Times New Roman" w:hAnsi="Times New Roman" w:cs="Times New Roman"/>
          <w:sz w:val="28"/>
          <w:szCs w:val="28"/>
        </w:rPr>
        <w:t>И.о</w:t>
      </w:r>
      <w:r>
        <w:rPr>
          <w:rFonts w:ascii="Times New Roman" w:hAnsi="Times New Roman" w:cs="Times New Roman"/>
          <w:sz w:val="28"/>
          <w:szCs w:val="28"/>
        </w:rPr>
        <w:t>.</w:t>
      </w:r>
      <w:r w:rsidRPr="003E677E">
        <w:rPr>
          <w:rFonts w:ascii="Times New Roman" w:hAnsi="Times New Roman" w:cs="Times New Roman"/>
          <w:sz w:val="28"/>
          <w:szCs w:val="28"/>
        </w:rPr>
        <w:t xml:space="preserve"> </w:t>
      </w:r>
      <w:r>
        <w:rPr>
          <w:rFonts w:ascii="Times New Roman" w:hAnsi="Times New Roman" w:cs="Times New Roman"/>
          <w:sz w:val="28"/>
          <w:szCs w:val="28"/>
        </w:rPr>
        <w:t>д</w:t>
      </w:r>
      <w:r w:rsidRPr="003E677E">
        <w:rPr>
          <w:rFonts w:ascii="Times New Roman" w:hAnsi="Times New Roman" w:cs="Times New Roman"/>
          <w:sz w:val="28"/>
          <w:szCs w:val="28"/>
        </w:rPr>
        <w:t xml:space="preserve">иректора МБУК </w:t>
      </w:r>
    </w:p>
    <w:p w:rsidR="003E677E" w:rsidRPr="003E677E" w:rsidRDefault="003E677E" w:rsidP="003E677E">
      <w:pPr>
        <w:spacing w:after="0" w:line="240" w:lineRule="auto"/>
        <w:jc w:val="right"/>
        <w:rPr>
          <w:rFonts w:ascii="Times New Roman" w:hAnsi="Times New Roman" w:cs="Times New Roman"/>
          <w:sz w:val="28"/>
          <w:szCs w:val="28"/>
        </w:rPr>
      </w:pPr>
      <w:r w:rsidRPr="003E677E">
        <w:rPr>
          <w:rFonts w:ascii="Times New Roman" w:hAnsi="Times New Roman" w:cs="Times New Roman"/>
          <w:sz w:val="28"/>
          <w:szCs w:val="28"/>
        </w:rPr>
        <w:t>«Абрамовский КДК»</w:t>
      </w:r>
    </w:p>
    <w:p w:rsidR="003E677E" w:rsidRPr="003E677E" w:rsidRDefault="003E677E" w:rsidP="003E677E">
      <w:pPr>
        <w:spacing w:after="0" w:line="240" w:lineRule="auto"/>
        <w:jc w:val="right"/>
        <w:rPr>
          <w:rFonts w:ascii="Times New Roman" w:hAnsi="Times New Roman" w:cs="Times New Roman"/>
          <w:sz w:val="28"/>
          <w:szCs w:val="28"/>
        </w:rPr>
      </w:pPr>
      <w:r w:rsidRPr="003E677E">
        <w:rPr>
          <w:rFonts w:ascii="Times New Roman" w:hAnsi="Times New Roman" w:cs="Times New Roman"/>
          <w:sz w:val="28"/>
          <w:szCs w:val="28"/>
        </w:rPr>
        <w:t>Арзамасского района</w:t>
      </w:r>
    </w:p>
    <w:p w:rsidR="003E677E" w:rsidRPr="003E677E" w:rsidRDefault="003E677E" w:rsidP="003E677E">
      <w:pPr>
        <w:spacing w:after="0" w:line="240" w:lineRule="auto"/>
        <w:jc w:val="right"/>
        <w:rPr>
          <w:rFonts w:ascii="Times New Roman" w:hAnsi="Times New Roman" w:cs="Times New Roman"/>
          <w:sz w:val="28"/>
          <w:szCs w:val="28"/>
        </w:rPr>
      </w:pPr>
      <w:r w:rsidRPr="003E677E">
        <w:rPr>
          <w:rFonts w:ascii="Times New Roman" w:hAnsi="Times New Roman" w:cs="Times New Roman"/>
          <w:sz w:val="28"/>
          <w:szCs w:val="28"/>
        </w:rPr>
        <w:t>________ Усимов А.П.</w:t>
      </w:r>
    </w:p>
    <w:p w:rsidR="009B2566" w:rsidRDefault="009B2566" w:rsidP="003E677E">
      <w:pPr>
        <w:spacing w:after="0"/>
        <w:jc w:val="center"/>
        <w:rPr>
          <w:sz w:val="28"/>
          <w:szCs w:val="28"/>
        </w:rPr>
        <w:sectPr w:rsidR="009B2566" w:rsidSect="009B2566">
          <w:type w:val="continuous"/>
          <w:pgSz w:w="11906" w:h="16838"/>
          <w:pgMar w:top="1134" w:right="850" w:bottom="1134" w:left="1701" w:header="708" w:footer="708" w:gutter="0"/>
          <w:cols w:num="2" w:space="708"/>
          <w:docGrid w:linePitch="360"/>
        </w:sectPr>
      </w:pPr>
    </w:p>
    <w:p w:rsidR="003E677E" w:rsidRPr="00B85C6B" w:rsidRDefault="003E677E" w:rsidP="003E677E">
      <w:pPr>
        <w:spacing w:after="0"/>
        <w:jc w:val="center"/>
        <w:rPr>
          <w:sz w:val="28"/>
          <w:szCs w:val="28"/>
        </w:rPr>
      </w:pPr>
    </w:p>
    <w:p w:rsidR="003E677E" w:rsidRPr="00B85C6B" w:rsidRDefault="003E677E" w:rsidP="003E677E">
      <w:pPr>
        <w:jc w:val="center"/>
        <w:rPr>
          <w:sz w:val="28"/>
          <w:szCs w:val="28"/>
        </w:rPr>
      </w:pPr>
    </w:p>
    <w:p w:rsidR="003E677E" w:rsidRPr="00B85C6B" w:rsidRDefault="003E677E" w:rsidP="003E677E">
      <w:pPr>
        <w:jc w:val="center"/>
        <w:rPr>
          <w:sz w:val="28"/>
          <w:szCs w:val="28"/>
        </w:rPr>
      </w:pPr>
    </w:p>
    <w:p w:rsidR="003E677E" w:rsidRPr="00B85C6B" w:rsidRDefault="003E677E" w:rsidP="003E677E">
      <w:pPr>
        <w:jc w:val="center"/>
        <w:rPr>
          <w:sz w:val="28"/>
          <w:szCs w:val="28"/>
        </w:rPr>
      </w:pPr>
    </w:p>
    <w:p w:rsidR="003E677E" w:rsidRPr="00B85C6B" w:rsidRDefault="003E677E" w:rsidP="003E677E">
      <w:pPr>
        <w:jc w:val="center"/>
        <w:rPr>
          <w:sz w:val="28"/>
          <w:szCs w:val="28"/>
        </w:rPr>
      </w:pPr>
    </w:p>
    <w:p w:rsidR="003E677E" w:rsidRPr="003E677E" w:rsidRDefault="003E677E" w:rsidP="003E677E">
      <w:pPr>
        <w:jc w:val="center"/>
        <w:rPr>
          <w:rFonts w:ascii="Times New Roman" w:hAnsi="Times New Roman" w:cs="Times New Roman"/>
          <w:b/>
          <w:sz w:val="56"/>
          <w:szCs w:val="56"/>
        </w:rPr>
      </w:pPr>
      <w:r w:rsidRPr="003E677E">
        <w:rPr>
          <w:rFonts w:ascii="Times New Roman" w:hAnsi="Times New Roman" w:cs="Times New Roman"/>
          <w:b/>
          <w:sz w:val="56"/>
          <w:szCs w:val="56"/>
        </w:rPr>
        <w:t xml:space="preserve">Отчёт </w:t>
      </w:r>
    </w:p>
    <w:p w:rsidR="003E677E" w:rsidRPr="003E677E" w:rsidRDefault="003E677E" w:rsidP="003E677E">
      <w:pPr>
        <w:jc w:val="center"/>
        <w:rPr>
          <w:rFonts w:ascii="Times New Roman" w:hAnsi="Times New Roman" w:cs="Times New Roman"/>
          <w:b/>
          <w:sz w:val="56"/>
          <w:szCs w:val="56"/>
        </w:rPr>
      </w:pPr>
      <w:r w:rsidRPr="003E677E">
        <w:rPr>
          <w:rFonts w:ascii="Times New Roman" w:hAnsi="Times New Roman" w:cs="Times New Roman"/>
          <w:b/>
          <w:sz w:val="56"/>
          <w:szCs w:val="56"/>
        </w:rPr>
        <w:t>Передвижного Клубного Учреждения (ПКУ</w:t>
      </w:r>
      <w:r>
        <w:rPr>
          <w:rFonts w:ascii="Times New Roman" w:hAnsi="Times New Roman" w:cs="Times New Roman"/>
          <w:b/>
          <w:sz w:val="56"/>
          <w:szCs w:val="56"/>
        </w:rPr>
        <w:t>№2</w:t>
      </w:r>
      <w:r w:rsidRPr="003E677E">
        <w:rPr>
          <w:rFonts w:ascii="Times New Roman" w:hAnsi="Times New Roman" w:cs="Times New Roman"/>
          <w:b/>
          <w:sz w:val="56"/>
          <w:szCs w:val="56"/>
        </w:rPr>
        <w:t>)</w:t>
      </w:r>
    </w:p>
    <w:p w:rsidR="003E677E" w:rsidRPr="003E677E" w:rsidRDefault="003E677E" w:rsidP="003E677E">
      <w:pPr>
        <w:jc w:val="center"/>
        <w:rPr>
          <w:rFonts w:ascii="Times New Roman" w:hAnsi="Times New Roman" w:cs="Times New Roman"/>
          <w:b/>
          <w:sz w:val="56"/>
          <w:szCs w:val="56"/>
        </w:rPr>
      </w:pPr>
      <w:r w:rsidRPr="003E677E">
        <w:rPr>
          <w:rFonts w:ascii="Times New Roman" w:hAnsi="Times New Roman" w:cs="Times New Roman"/>
          <w:b/>
          <w:sz w:val="56"/>
          <w:szCs w:val="56"/>
        </w:rPr>
        <w:t>за 201</w:t>
      </w:r>
      <w:r>
        <w:rPr>
          <w:rFonts w:ascii="Times New Roman" w:hAnsi="Times New Roman" w:cs="Times New Roman"/>
          <w:b/>
          <w:sz w:val="56"/>
          <w:szCs w:val="56"/>
        </w:rPr>
        <w:t>9</w:t>
      </w:r>
      <w:r w:rsidRPr="003E677E">
        <w:rPr>
          <w:rFonts w:ascii="Times New Roman" w:hAnsi="Times New Roman" w:cs="Times New Roman"/>
          <w:b/>
          <w:sz w:val="56"/>
          <w:szCs w:val="56"/>
        </w:rPr>
        <w:t xml:space="preserve"> год</w:t>
      </w:r>
    </w:p>
    <w:p w:rsidR="003E677E" w:rsidRPr="00B85C6B" w:rsidRDefault="003E677E" w:rsidP="003E677E">
      <w:pPr>
        <w:jc w:val="right"/>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Pr="00B85C6B" w:rsidRDefault="003E677E" w:rsidP="003E677E">
      <w:pPr>
        <w:rPr>
          <w:sz w:val="28"/>
          <w:szCs w:val="28"/>
        </w:rPr>
      </w:pPr>
    </w:p>
    <w:p w:rsidR="003E677E" w:rsidRDefault="003E677E" w:rsidP="003E677E">
      <w:pPr>
        <w:jc w:val="center"/>
        <w:rPr>
          <w:sz w:val="28"/>
          <w:szCs w:val="28"/>
        </w:rPr>
      </w:pPr>
      <w:r w:rsidRPr="00B85C6B">
        <w:rPr>
          <w:sz w:val="28"/>
          <w:szCs w:val="28"/>
        </w:rPr>
        <w:t>201</w:t>
      </w:r>
      <w:r>
        <w:rPr>
          <w:sz w:val="28"/>
          <w:szCs w:val="28"/>
        </w:rPr>
        <w:t>9</w:t>
      </w:r>
      <w:r w:rsidRPr="00B85C6B">
        <w:rPr>
          <w:sz w:val="28"/>
          <w:szCs w:val="28"/>
        </w:rPr>
        <w:t xml:space="preserve"> г.</w:t>
      </w:r>
    </w:p>
    <w:p w:rsidR="003E677E" w:rsidRDefault="003E677E">
      <w:pPr>
        <w:rPr>
          <w:rFonts w:ascii="Times New Roman" w:hAnsi="Times New Roman"/>
          <w:b/>
          <w:sz w:val="28"/>
          <w:szCs w:val="28"/>
        </w:rPr>
      </w:pPr>
    </w:p>
    <w:p w:rsidR="003E677E" w:rsidRPr="00191A57" w:rsidRDefault="003E677E" w:rsidP="00191A57">
      <w:pPr>
        <w:spacing w:after="0" w:line="240" w:lineRule="auto"/>
        <w:jc w:val="center"/>
        <w:rPr>
          <w:rFonts w:ascii="Times New Roman" w:hAnsi="Times New Roman"/>
          <w:b/>
          <w:sz w:val="24"/>
          <w:szCs w:val="24"/>
        </w:rPr>
      </w:pPr>
      <w:r w:rsidRPr="00191A57">
        <w:rPr>
          <w:rFonts w:ascii="Times New Roman" w:hAnsi="Times New Roman"/>
          <w:b/>
          <w:sz w:val="24"/>
          <w:szCs w:val="24"/>
        </w:rPr>
        <w:t xml:space="preserve">Раздел 6. Информация о деятельности передвижных клубных учреждений, автоклубов, отделов учреждений культуры клубного типа по </w:t>
      </w:r>
      <w:proofErr w:type="spellStart"/>
      <w:r w:rsidRPr="00191A57">
        <w:rPr>
          <w:rFonts w:ascii="Times New Roman" w:hAnsi="Times New Roman"/>
          <w:b/>
          <w:sz w:val="24"/>
          <w:szCs w:val="24"/>
        </w:rPr>
        <w:t>внестационарному</w:t>
      </w:r>
      <w:proofErr w:type="spellEnd"/>
      <w:r w:rsidRPr="00191A57">
        <w:rPr>
          <w:rFonts w:ascii="Times New Roman" w:hAnsi="Times New Roman"/>
          <w:b/>
          <w:sz w:val="24"/>
          <w:szCs w:val="24"/>
        </w:rPr>
        <w:t xml:space="preserve"> обслуживанию населения муниципального района, городского округа</w:t>
      </w:r>
    </w:p>
    <w:p w:rsidR="003E677E" w:rsidRDefault="003E677E" w:rsidP="00191A57">
      <w:pPr>
        <w:spacing w:after="0" w:line="240" w:lineRule="auto"/>
        <w:ind w:firstLine="567"/>
        <w:jc w:val="center"/>
        <w:rPr>
          <w:rFonts w:ascii="Times New Roman" w:hAnsi="Times New Roman"/>
          <w:b/>
          <w:sz w:val="24"/>
          <w:szCs w:val="24"/>
          <w:u w:val="single"/>
        </w:rPr>
      </w:pPr>
      <w:r w:rsidRPr="00191A57">
        <w:rPr>
          <w:rFonts w:ascii="Times New Roman" w:hAnsi="Times New Roman"/>
          <w:b/>
          <w:sz w:val="24"/>
          <w:szCs w:val="24"/>
          <w:u w:val="single"/>
        </w:rPr>
        <w:t>Для ПКУ, автоклубов – отдельных сетевых единиц:</w:t>
      </w:r>
    </w:p>
    <w:p w:rsidR="00191A57" w:rsidRPr="00191A57" w:rsidRDefault="00191A57" w:rsidP="00191A57">
      <w:pPr>
        <w:spacing w:after="0" w:line="240" w:lineRule="auto"/>
        <w:ind w:firstLine="567"/>
        <w:jc w:val="center"/>
        <w:rPr>
          <w:rFonts w:ascii="Times New Roman" w:hAnsi="Times New Roman"/>
          <w:b/>
          <w:sz w:val="24"/>
          <w:szCs w:val="24"/>
          <w:u w:val="single"/>
        </w:rPr>
      </w:pPr>
    </w:p>
    <w:p w:rsidR="003E677E" w:rsidRPr="00191A57" w:rsidRDefault="003E677E" w:rsidP="003E677E">
      <w:pPr>
        <w:spacing w:after="0" w:line="240" w:lineRule="auto"/>
        <w:ind w:firstLine="567"/>
        <w:rPr>
          <w:rFonts w:ascii="Times New Roman" w:hAnsi="Times New Roman"/>
          <w:sz w:val="24"/>
          <w:szCs w:val="24"/>
        </w:rPr>
      </w:pPr>
      <w:r w:rsidRPr="00191A57">
        <w:rPr>
          <w:rFonts w:ascii="Times New Roman" w:hAnsi="Times New Roman"/>
          <w:b/>
          <w:sz w:val="24"/>
          <w:szCs w:val="24"/>
        </w:rPr>
        <w:t>6.2.</w:t>
      </w:r>
      <w:r w:rsidRPr="00191A57">
        <w:rPr>
          <w:rFonts w:ascii="Times New Roman" w:hAnsi="Times New Roman"/>
          <w:b/>
          <w:sz w:val="24"/>
          <w:szCs w:val="24"/>
          <w:u w:val="single"/>
        </w:rPr>
        <w:t xml:space="preserve"> Текстовый отчет за 2019 год по плану:</w:t>
      </w:r>
    </w:p>
    <w:p w:rsidR="0088056E" w:rsidRPr="00191A57" w:rsidRDefault="0088056E" w:rsidP="0088056E">
      <w:pPr>
        <w:pStyle w:val="a3"/>
        <w:spacing w:after="0" w:line="240" w:lineRule="auto"/>
        <w:ind w:left="0" w:right="-284" w:firstLine="567"/>
        <w:jc w:val="both"/>
        <w:rPr>
          <w:rFonts w:ascii="Times New Roman" w:hAnsi="Times New Roman" w:cs="Times New Roman"/>
          <w:sz w:val="24"/>
          <w:szCs w:val="24"/>
        </w:rPr>
      </w:pPr>
      <w:r w:rsidRPr="00191A57">
        <w:rPr>
          <w:rFonts w:ascii="Times New Roman" w:hAnsi="Times New Roman" w:cs="Times New Roman"/>
          <w:sz w:val="24"/>
          <w:szCs w:val="24"/>
        </w:rPr>
        <w:t>Передвижное клубное учреждение (</w:t>
      </w:r>
      <w:proofErr w:type="spellStart"/>
      <w:r w:rsidRPr="00191A57">
        <w:rPr>
          <w:rFonts w:ascii="Times New Roman" w:hAnsi="Times New Roman" w:cs="Times New Roman"/>
          <w:sz w:val="24"/>
          <w:szCs w:val="24"/>
        </w:rPr>
        <w:t>зав</w:t>
      </w:r>
      <w:proofErr w:type="gramStart"/>
      <w:r w:rsidRPr="00191A57">
        <w:rPr>
          <w:rFonts w:ascii="Times New Roman" w:hAnsi="Times New Roman" w:cs="Times New Roman"/>
          <w:sz w:val="24"/>
          <w:szCs w:val="24"/>
        </w:rPr>
        <w:t>.М</w:t>
      </w:r>
      <w:proofErr w:type="gramEnd"/>
      <w:r w:rsidRPr="00191A57">
        <w:rPr>
          <w:rFonts w:ascii="Times New Roman" w:hAnsi="Times New Roman" w:cs="Times New Roman"/>
          <w:sz w:val="24"/>
          <w:szCs w:val="24"/>
        </w:rPr>
        <w:t>олодцова</w:t>
      </w:r>
      <w:proofErr w:type="spellEnd"/>
      <w:r w:rsidRPr="00191A57">
        <w:rPr>
          <w:rFonts w:ascii="Times New Roman" w:hAnsi="Times New Roman" w:cs="Times New Roman"/>
          <w:sz w:val="24"/>
          <w:szCs w:val="24"/>
        </w:rPr>
        <w:t xml:space="preserve"> Е.Н.) входит в состав Муниципального бюджетного учреждения культуры «Абрамовский КДК Арзамасского района». Передвижным клубным учреждением велась работа по утвержденному годовому плану. В зону ПКУ входит 21 населенный пункт, 9 из которых не имеют стационарных учреждений культуры. Отделом передвижного обслуживания каждый квартал составляется график обслуживания малонаселенных пунктов, ДК и СК, не имеющих специалистов КДД, оказывается помощь в организации и проведении мероприятий, в  составлении сценариев, программ, выделяется автотранспорт, а также осуществляется контроль выездных мероприятий.</w:t>
      </w:r>
    </w:p>
    <w:p w:rsidR="0088056E" w:rsidRPr="00191A57" w:rsidRDefault="0088056E" w:rsidP="0088056E">
      <w:pPr>
        <w:pStyle w:val="a3"/>
        <w:spacing w:after="0" w:line="240" w:lineRule="auto"/>
        <w:ind w:right="-102"/>
        <w:jc w:val="center"/>
        <w:rPr>
          <w:rFonts w:ascii="Times New Roman" w:hAnsi="Times New Roman" w:cs="Times New Roman"/>
          <w:sz w:val="24"/>
          <w:szCs w:val="24"/>
          <w:u w:val="single"/>
        </w:rPr>
      </w:pPr>
      <w:r w:rsidRPr="00191A57">
        <w:rPr>
          <w:rFonts w:ascii="Times New Roman" w:hAnsi="Times New Roman" w:cs="Times New Roman"/>
          <w:b/>
          <w:sz w:val="24"/>
          <w:szCs w:val="24"/>
          <w:u w:val="single"/>
        </w:rPr>
        <w:t>Основные показатели:</w:t>
      </w:r>
    </w:p>
    <w:p w:rsidR="0088056E" w:rsidRPr="00191A57" w:rsidRDefault="0088056E" w:rsidP="0088056E">
      <w:pPr>
        <w:pStyle w:val="a3"/>
        <w:spacing w:after="0" w:line="240" w:lineRule="auto"/>
        <w:jc w:val="both"/>
        <w:rPr>
          <w:rFonts w:ascii="Times New Roman" w:hAnsi="Times New Roman" w:cs="Times New Roman"/>
          <w:b/>
          <w:sz w:val="24"/>
          <w:szCs w:val="24"/>
        </w:rPr>
      </w:pPr>
    </w:p>
    <w:p w:rsidR="0088056E" w:rsidRPr="00191A57" w:rsidRDefault="0088056E" w:rsidP="00191A57">
      <w:pPr>
        <w:pStyle w:val="a3"/>
        <w:spacing w:after="0" w:line="240" w:lineRule="auto"/>
        <w:jc w:val="center"/>
        <w:rPr>
          <w:rFonts w:ascii="Times New Roman" w:hAnsi="Times New Roman" w:cs="Times New Roman"/>
          <w:b/>
          <w:sz w:val="24"/>
          <w:szCs w:val="24"/>
          <w:u w:val="single"/>
        </w:rPr>
      </w:pPr>
      <w:r w:rsidRPr="00191A57">
        <w:rPr>
          <w:rFonts w:ascii="Times New Roman" w:hAnsi="Times New Roman" w:cs="Times New Roman"/>
          <w:b/>
          <w:sz w:val="24"/>
          <w:szCs w:val="24"/>
          <w:u w:val="single"/>
        </w:rPr>
        <w:t>Сведения о кадровом составе:</w:t>
      </w:r>
    </w:p>
    <w:p w:rsidR="0088056E" w:rsidRPr="0088056E" w:rsidRDefault="0088056E" w:rsidP="0088056E">
      <w:pPr>
        <w:pStyle w:val="a3"/>
        <w:spacing w:after="0" w:line="240" w:lineRule="auto"/>
        <w:rPr>
          <w:sz w:val="28"/>
          <w:szCs w:val="28"/>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1258"/>
        <w:gridCol w:w="1534"/>
        <w:gridCol w:w="1445"/>
        <w:gridCol w:w="1156"/>
        <w:gridCol w:w="1426"/>
        <w:gridCol w:w="1355"/>
      </w:tblGrid>
      <w:tr w:rsidR="0088056E" w:rsidRPr="006F2D32" w:rsidTr="0080334B">
        <w:trPr>
          <w:trHeight w:val="450"/>
          <w:jc w:val="center"/>
        </w:trPr>
        <w:tc>
          <w:tcPr>
            <w:tcW w:w="2254"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Ф.И.О.</w:t>
            </w:r>
          </w:p>
        </w:tc>
        <w:tc>
          <w:tcPr>
            <w:tcW w:w="1258"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Год рождения</w:t>
            </w:r>
          </w:p>
        </w:tc>
        <w:tc>
          <w:tcPr>
            <w:tcW w:w="1534"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Образование</w:t>
            </w:r>
          </w:p>
        </w:tc>
        <w:tc>
          <w:tcPr>
            <w:tcW w:w="1445"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Должность</w:t>
            </w:r>
          </w:p>
        </w:tc>
        <w:tc>
          <w:tcPr>
            <w:tcW w:w="1156"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Стаж в культуре</w:t>
            </w:r>
          </w:p>
        </w:tc>
        <w:tc>
          <w:tcPr>
            <w:tcW w:w="1426" w:type="dxa"/>
            <w:tcBorders>
              <w:top w:val="single" w:sz="4" w:space="0" w:color="auto"/>
              <w:left w:val="single" w:sz="4" w:space="0" w:color="auto"/>
              <w:bottom w:val="single" w:sz="4" w:space="0" w:color="auto"/>
              <w:right w:val="single" w:sz="4" w:space="0" w:color="auto"/>
            </w:tcBorders>
            <w:vAlign w:val="center"/>
            <w:hideMark/>
          </w:tcPr>
          <w:p w:rsidR="0088056E" w:rsidRPr="006F2D32" w:rsidRDefault="0088056E" w:rsidP="0088056E">
            <w:pPr>
              <w:spacing w:after="0" w:line="240" w:lineRule="auto"/>
              <w:jc w:val="center"/>
              <w:rPr>
                <w:rFonts w:ascii="Times New Roman" w:hAnsi="Times New Roman" w:cs="Times New Roman"/>
                <w:b/>
                <w:i/>
              </w:rPr>
            </w:pPr>
            <w:r w:rsidRPr="006F2D32">
              <w:rPr>
                <w:rFonts w:ascii="Times New Roman" w:hAnsi="Times New Roman" w:cs="Times New Roman"/>
                <w:b/>
                <w:i/>
              </w:rPr>
              <w:t>Стаж в должности</w:t>
            </w:r>
          </w:p>
        </w:tc>
        <w:tc>
          <w:tcPr>
            <w:tcW w:w="1355"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rPr>
                <w:rFonts w:ascii="Times New Roman" w:hAnsi="Times New Roman" w:cs="Times New Roman"/>
                <w:b/>
                <w:i/>
              </w:rPr>
            </w:pPr>
            <w:r w:rsidRPr="006F2D32">
              <w:rPr>
                <w:rFonts w:ascii="Times New Roman" w:hAnsi="Times New Roman" w:cs="Times New Roman"/>
                <w:b/>
                <w:i/>
              </w:rPr>
              <w:t>Доплата за разъездной характер труда</w:t>
            </w:r>
          </w:p>
        </w:tc>
      </w:tr>
      <w:tr w:rsidR="0088056E" w:rsidRPr="006F2D32" w:rsidTr="0080334B">
        <w:trPr>
          <w:trHeight w:val="314"/>
          <w:jc w:val="center"/>
        </w:trPr>
        <w:tc>
          <w:tcPr>
            <w:tcW w:w="2254"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1</w:t>
            </w:r>
          </w:p>
        </w:tc>
        <w:tc>
          <w:tcPr>
            <w:tcW w:w="1258"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2</w:t>
            </w:r>
          </w:p>
        </w:tc>
        <w:tc>
          <w:tcPr>
            <w:tcW w:w="1534"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3</w:t>
            </w:r>
          </w:p>
        </w:tc>
        <w:tc>
          <w:tcPr>
            <w:tcW w:w="1445"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4</w:t>
            </w:r>
          </w:p>
        </w:tc>
        <w:tc>
          <w:tcPr>
            <w:tcW w:w="1156"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5</w:t>
            </w:r>
          </w:p>
        </w:tc>
        <w:tc>
          <w:tcPr>
            <w:tcW w:w="1426"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6</w:t>
            </w:r>
          </w:p>
        </w:tc>
        <w:tc>
          <w:tcPr>
            <w:tcW w:w="1355" w:type="dxa"/>
            <w:tcBorders>
              <w:top w:val="single" w:sz="4" w:space="0" w:color="auto"/>
              <w:left w:val="single" w:sz="4" w:space="0" w:color="auto"/>
              <w:bottom w:val="single" w:sz="4" w:space="0" w:color="auto"/>
              <w:right w:val="single" w:sz="4" w:space="0" w:color="auto"/>
            </w:tcBorders>
            <w:hideMark/>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7</w:t>
            </w:r>
          </w:p>
        </w:tc>
      </w:tr>
      <w:tr w:rsidR="0088056E" w:rsidRPr="006F2D32" w:rsidTr="0080334B">
        <w:trPr>
          <w:trHeight w:val="314"/>
          <w:jc w:val="center"/>
        </w:trPr>
        <w:tc>
          <w:tcPr>
            <w:tcW w:w="2254"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rPr>
                <w:rFonts w:ascii="Times New Roman" w:hAnsi="Times New Roman" w:cs="Times New Roman"/>
              </w:rPr>
            </w:pPr>
            <w:r w:rsidRPr="006F2D32">
              <w:rPr>
                <w:rFonts w:ascii="Times New Roman" w:hAnsi="Times New Roman" w:cs="Times New Roman"/>
              </w:rPr>
              <w:t>Молодцова</w:t>
            </w:r>
          </w:p>
          <w:p w:rsidR="0088056E" w:rsidRPr="006F2D32" w:rsidRDefault="0088056E" w:rsidP="0088056E">
            <w:pPr>
              <w:spacing w:after="0" w:line="240" w:lineRule="auto"/>
              <w:rPr>
                <w:rFonts w:ascii="Times New Roman" w:hAnsi="Times New Roman" w:cs="Times New Roman"/>
              </w:rPr>
            </w:pPr>
            <w:r w:rsidRPr="006F2D32">
              <w:rPr>
                <w:rFonts w:ascii="Times New Roman" w:hAnsi="Times New Roman" w:cs="Times New Roman"/>
              </w:rPr>
              <w:t>Екатерина</w:t>
            </w:r>
          </w:p>
          <w:p w:rsidR="0088056E" w:rsidRPr="006F2D32" w:rsidRDefault="0088056E" w:rsidP="0088056E">
            <w:pPr>
              <w:spacing w:after="0" w:line="240" w:lineRule="auto"/>
              <w:rPr>
                <w:rFonts w:ascii="Times New Roman" w:hAnsi="Times New Roman" w:cs="Times New Roman"/>
              </w:rPr>
            </w:pPr>
            <w:r w:rsidRPr="006F2D32">
              <w:rPr>
                <w:rFonts w:ascii="Times New Roman" w:hAnsi="Times New Roman" w:cs="Times New Roman"/>
              </w:rPr>
              <w:t>Николаевна</w:t>
            </w:r>
          </w:p>
        </w:tc>
        <w:tc>
          <w:tcPr>
            <w:tcW w:w="1258"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1994</w:t>
            </w:r>
          </w:p>
        </w:tc>
        <w:tc>
          <w:tcPr>
            <w:tcW w:w="1534"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Среднее</w:t>
            </w:r>
          </w:p>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специальное</w:t>
            </w:r>
          </w:p>
        </w:tc>
        <w:tc>
          <w:tcPr>
            <w:tcW w:w="1445"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зав</w:t>
            </w:r>
            <w:proofErr w:type="gramStart"/>
            <w:r w:rsidRPr="006F2D32">
              <w:rPr>
                <w:rFonts w:ascii="Times New Roman" w:hAnsi="Times New Roman" w:cs="Times New Roman"/>
              </w:rPr>
              <w:t>.с</w:t>
            </w:r>
            <w:proofErr w:type="gramEnd"/>
            <w:r w:rsidRPr="006F2D32">
              <w:rPr>
                <w:rFonts w:ascii="Times New Roman" w:hAnsi="Times New Roman" w:cs="Times New Roman"/>
              </w:rPr>
              <w:t>ектором ПКУ</w:t>
            </w:r>
          </w:p>
        </w:tc>
        <w:tc>
          <w:tcPr>
            <w:tcW w:w="1156"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7 лет</w:t>
            </w:r>
          </w:p>
        </w:tc>
        <w:tc>
          <w:tcPr>
            <w:tcW w:w="1426"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1 год</w:t>
            </w:r>
          </w:p>
        </w:tc>
        <w:tc>
          <w:tcPr>
            <w:tcW w:w="1355"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нет</w:t>
            </w:r>
          </w:p>
        </w:tc>
      </w:tr>
      <w:tr w:rsidR="0088056E" w:rsidRPr="006F2D32" w:rsidTr="0080334B">
        <w:trPr>
          <w:trHeight w:val="314"/>
          <w:jc w:val="center"/>
        </w:trPr>
        <w:tc>
          <w:tcPr>
            <w:tcW w:w="2254"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rPr>
                <w:rFonts w:ascii="Times New Roman" w:hAnsi="Times New Roman" w:cs="Times New Roman"/>
              </w:rPr>
            </w:pPr>
            <w:r w:rsidRPr="006F2D32">
              <w:rPr>
                <w:rFonts w:ascii="Times New Roman" w:hAnsi="Times New Roman" w:cs="Times New Roman"/>
              </w:rPr>
              <w:t>Горбатов Иван Викторович</w:t>
            </w:r>
          </w:p>
        </w:tc>
        <w:tc>
          <w:tcPr>
            <w:tcW w:w="1258"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1961</w:t>
            </w:r>
          </w:p>
        </w:tc>
        <w:tc>
          <w:tcPr>
            <w:tcW w:w="1534"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Среднее специальное</w:t>
            </w:r>
          </w:p>
        </w:tc>
        <w:tc>
          <w:tcPr>
            <w:tcW w:w="1445"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водитель</w:t>
            </w:r>
          </w:p>
        </w:tc>
        <w:tc>
          <w:tcPr>
            <w:tcW w:w="1156"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7лет</w:t>
            </w:r>
          </w:p>
        </w:tc>
        <w:tc>
          <w:tcPr>
            <w:tcW w:w="1426"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6 лет</w:t>
            </w:r>
          </w:p>
        </w:tc>
        <w:tc>
          <w:tcPr>
            <w:tcW w:w="1355" w:type="dxa"/>
            <w:tcBorders>
              <w:top w:val="single" w:sz="4" w:space="0" w:color="auto"/>
              <w:left w:val="single" w:sz="4" w:space="0" w:color="auto"/>
              <w:bottom w:val="single" w:sz="4" w:space="0" w:color="auto"/>
              <w:right w:val="single" w:sz="4" w:space="0" w:color="auto"/>
            </w:tcBorders>
          </w:tcPr>
          <w:p w:rsidR="0088056E" w:rsidRPr="006F2D32" w:rsidRDefault="0088056E" w:rsidP="0088056E">
            <w:pPr>
              <w:spacing w:after="0" w:line="240" w:lineRule="auto"/>
              <w:jc w:val="center"/>
              <w:rPr>
                <w:rFonts w:ascii="Times New Roman" w:hAnsi="Times New Roman" w:cs="Times New Roman"/>
              </w:rPr>
            </w:pPr>
            <w:r w:rsidRPr="006F2D32">
              <w:rPr>
                <w:rFonts w:ascii="Times New Roman" w:hAnsi="Times New Roman" w:cs="Times New Roman"/>
              </w:rPr>
              <w:t>нет</w:t>
            </w:r>
          </w:p>
        </w:tc>
      </w:tr>
    </w:tbl>
    <w:p w:rsidR="00191A57" w:rsidRPr="00191A57" w:rsidRDefault="00191A57" w:rsidP="00191A57">
      <w:pPr>
        <w:jc w:val="center"/>
        <w:rPr>
          <w:rFonts w:ascii="Times New Roman" w:hAnsi="Times New Roman" w:cs="Times New Roman"/>
          <w:b/>
          <w:sz w:val="24"/>
          <w:szCs w:val="24"/>
          <w:u w:val="single"/>
        </w:rPr>
      </w:pPr>
      <w:r w:rsidRPr="00191A57">
        <w:rPr>
          <w:rFonts w:ascii="Times New Roman" w:hAnsi="Times New Roman" w:cs="Times New Roman"/>
          <w:b/>
          <w:sz w:val="24"/>
          <w:szCs w:val="24"/>
          <w:u w:val="single"/>
        </w:rPr>
        <w:t>Социальные партнеры:</w:t>
      </w:r>
    </w:p>
    <w:p w:rsidR="00191A57" w:rsidRPr="00191A57" w:rsidRDefault="00191A57" w:rsidP="00191A57">
      <w:pPr>
        <w:ind w:right="-104"/>
        <w:jc w:val="both"/>
        <w:rPr>
          <w:rFonts w:ascii="Times New Roman" w:hAnsi="Times New Roman" w:cs="Times New Roman"/>
          <w:sz w:val="24"/>
          <w:szCs w:val="24"/>
        </w:rPr>
      </w:pPr>
      <w:r w:rsidRPr="00191A57">
        <w:rPr>
          <w:rFonts w:ascii="Times New Roman" w:hAnsi="Times New Roman" w:cs="Times New Roman"/>
          <w:sz w:val="24"/>
          <w:szCs w:val="24"/>
        </w:rPr>
        <w:t>Для решения основной задачи – организации культурного досуга жителей малонаселенных и отдаленных пунктов ПКУ работает в тесном контакте со своими социальными партнерами, которыми являются:</w:t>
      </w:r>
    </w:p>
    <w:p w:rsidR="00191A57" w:rsidRPr="00B85C6B" w:rsidRDefault="005510BC" w:rsidP="00191A57">
      <w:pPr>
        <w:ind w:right="-104"/>
        <w:jc w:val="both"/>
        <w:rPr>
          <w:sz w:val="28"/>
          <w:szCs w:val="28"/>
        </w:rPr>
      </w:pPr>
      <w:r>
        <w:rPr>
          <w:noProof/>
          <w:sz w:val="28"/>
          <w:szCs w:val="28"/>
        </w:rPr>
        <w:pict>
          <v:group id="_x0000_s1026" style="position:absolute;left:0;text-align:left;margin-left:72.8pt;margin-top:14.65pt;width:393.35pt;height:198.1pt;z-index:-251657216;mso-wrap-distance-left:0;mso-wrap-distance-right:0" coordsize="9181,4679" wrapcoords="-35 778 -35 4966 10800 5565 4200 5744 4165 6103 4871 6522 -35 7360 -35 11608 4941 12266 4165 12685 3741 13044 -35 14001 -35 19865 18247 19865 18318 14061 14471 13104 14224 12804 13482 12266 15106 12266 19129 11608 19165 7360 13976 6522 14894 6043 14788 5744 13694 5565 19129 4966 19094 778 -35 778">
            <o:lock v:ext="edit" text="t"/>
            <v:rect id="_x0000_s1027" style="position:absolute;left:2;width:9179;height:4679;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702;top:1617;width:2520;height:901;v-text-anchor:middle" strokeweight=".26mm">
              <v:fill color2="black"/>
              <v:textbox style="mso-next-textbox:#_x0000_s1028;mso-rotate-with-shape:t">
                <w:txbxContent>
                  <w:p w:rsidR="00191A57" w:rsidRDefault="00191A57" w:rsidP="00191A57">
                    <w:pPr>
                      <w:jc w:val="center"/>
                      <w:rPr>
                        <w:b/>
                      </w:rPr>
                    </w:pPr>
                    <w:r>
                      <w:rPr>
                        <w:b/>
                      </w:rPr>
                      <w:t>Передвижное клубное учреждение</w:t>
                    </w:r>
                  </w:p>
                  <w:p w:rsidR="00191A57" w:rsidRDefault="00191A57" w:rsidP="00191A57">
                    <w:pPr>
                      <w:jc w:val="center"/>
                      <w:rPr>
                        <w:b/>
                      </w:rPr>
                    </w:pPr>
                  </w:p>
                  <w:p w:rsidR="00191A57" w:rsidRDefault="00191A57" w:rsidP="00191A57">
                    <w:pPr>
                      <w:jc w:val="center"/>
                      <w:rPr>
                        <w:b/>
                      </w:rPr>
                    </w:pPr>
                  </w:p>
                  <w:p w:rsidR="00191A57" w:rsidRDefault="00191A57" w:rsidP="00191A57">
                    <w:pPr>
                      <w:jc w:val="center"/>
                      <w:rPr>
                        <w:b/>
                      </w:rPr>
                    </w:pPr>
                  </w:p>
                  <w:p w:rsidR="00191A57" w:rsidRDefault="00191A57" w:rsidP="00191A57">
                    <w:pPr>
                      <w:jc w:val="center"/>
                      <w:rPr>
                        <w:b/>
                      </w:rPr>
                    </w:pPr>
                    <w:r>
                      <w:rPr>
                        <w:b/>
                      </w:rPr>
                      <w:t>Обслуживания</w:t>
                    </w:r>
                  </w:p>
                  <w:p w:rsidR="00191A57" w:rsidRDefault="00191A57" w:rsidP="00191A57">
                    <w:pPr>
                      <w:jc w:val="center"/>
                    </w:pPr>
                  </w:p>
                  <w:p w:rsidR="00191A57" w:rsidRDefault="00191A57" w:rsidP="00191A57">
                    <w:pPr>
                      <w:jc w:val="center"/>
                    </w:pPr>
                  </w:p>
                  <w:p w:rsidR="00191A57" w:rsidRDefault="00191A57" w:rsidP="00191A57"/>
                  <w:p w:rsidR="00191A57" w:rsidRDefault="00191A57" w:rsidP="00191A57"/>
                </w:txbxContent>
              </v:textbox>
            </v:shape>
            <v:shape id="_x0000_s1029" type="#_x0000_t202" style="position:absolute;left:2161;top:180;width:1980;height:898;v-text-anchor:middle" strokeweight=".26mm">
              <v:fill color2="black"/>
              <v:textbox style="mso-next-textbox:#_x0000_s1029;mso-rotate-with-shape:t">
                <w:txbxContent>
                  <w:p w:rsidR="00191A57" w:rsidRDefault="00191A57" w:rsidP="00191A57">
                    <w:pPr>
                      <w:jc w:val="center"/>
                    </w:pPr>
                    <w:r>
                      <w:t>Дома</w:t>
                    </w:r>
                  </w:p>
                  <w:p w:rsidR="00191A57" w:rsidRDefault="00191A57" w:rsidP="00191A57">
                    <w:pPr>
                      <w:jc w:val="center"/>
                    </w:pPr>
                    <w:r>
                      <w:t>Культуры</w:t>
                    </w:r>
                  </w:p>
                </w:txbxContent>
              </v:textbox>
            </v:shape>
            <v:shape id="_x0000_s1030" type="#_x0000_t202" style="position:absolute;left:4319;top:180;width:1621;height:898;v-text-anchor:middle" strokeweight=".26mm">
              <v:fill color2="black"/>
              <v:textbox style="mso-next-textbox:#_x0000_s1030;mso-rotate-with-shape:t">
                <w:txbxContent>
                  <w:p w:rsidR="00191A57" w:rsidRDefault="00191A57" w:rsidP="00191A57">
                    <w:pPr>
                      <w:jc w:val="center"/>
                    </w:pPr>
                    <w:r>
                      <w:t>Сельские Клубы</w:t>
                    </w:r>
                  </w:p>
                </w:txbxContent>
              </v:textbox>
            </v:shape>
            <v:shape id="_x0000_s1031" type="#_x0000_t202" style="position:absolute;left:6301;top:180;width:1798;height:898;v-text-anchor:middle" strokeweight=".26mm">
              <v:fill color2="black"/>
              <v:textbox style="mso-next-textbox:#_x0000_s1031;mso-rotate-with-shape:t">
                <w:txbxContent>
                  <w:p w:rsidR="00191A57" w:rsidRDefault="00191A57" w:rsidP="00191A57">
                    <w:pPr>
                      <w:jc w:val="center"/>
                    </w:pPr>
                    <w:r>
                      <w:t>Библиотеки</w:t>
                    </w:r>
                  </w:p>
                </w:txbxContent>
              </v:textbox>
            </v:shape>
            <v:shape id="_x0000_s1032" type="#_x0000_t202" style="position:absolute;left:2;top:1620;width:1980;height:898;v-text-anchor:middle" strokeweight=".26mm">
              <v:fill color2="black"/>
              <v:textbox style="mso-next-textbox:#_x0000_s1032;mso-rotate-with-shape:t">
                <w:txbxContent>
                  <w:p w:rsidR="00191A57" w:rsidRDefault="00191A57" w:rsidP="00191A57">
                    <w:r>
                      <w:t>Поселенческие</w:t>
                    </w:r>
                  </w:p>
                  <w:p w:rsidR="00191A57" w:rsidRDefault="00191A57" w:rsidP="00191A57">
                    <w:r>
                      <w:t>администрации</w:t>
                    </w:r>
                  </w:p>
                </w:txbxContent>
              </v:textbox>
            </v:shape>
            <v:shape id="_x0000_s1033" type="#_x0000_t202" style="position:absolute;left:6121;top:1620;width:1980;height:898;v-text-anchor:middle" strokeweight=".26mm">
              <v:fill color2="black"/>
              <v:textbox style="mso-next-textbox:#_x0000_s1033;mso-rotate-with-shape:t">
                <w:txbxContent>
                  <w:p w:rsidR="00191A57" w:rsidRDefault="00191A57" w:rsidP="00191A57">
                    <w:pPr>
                      <w:jc w:val="center"/>
                    </w:pPr>
                    <w:r>
                      <w:t>Районная киносеть</w:t>
                    </w:r>
                  </w:p>
                </w:txbxContent>
              </v:textbox>
            </v:shape>
            <v:shape id="_x0000_s1034" type="#_x0000_t202" style="position:absolute;left:2;top:180;width:1980;height:898;v-text-anchor:middle" strokeweight=".26mm">
              <v:fill color2="black"/>
              <v:textbox style="mso-next-textbox:#_x0000_s1034;mso-rotate-with-shape:t">
                <w:txbxContent>
                  <w:p w:rsidR="00191A57" w:rsidRDefault="00191A57" w:rsidP="00191A57">
                    <w:pPr>
                      <w:jc w:val="center"/>
                    </w:pPr>
                    <w:r>
                      <w:t>Районный Дом Культуры</w:t>
                    </w:r>
                  </w:p>
                </w:txbxContent>
              </v:textbox>
            </v:shape>
            <v:shape id="_x0000_s1035" type="#_x0000_t202" style="position:absolute;top:3057;width:1801;height:1261;v-text-anchor:middle" strokeweight=".26mm">
              <v:fill color2="black"/>
              <v:textbox style="mso-next-textbox:#_x0000_s1035;mso-rotate-with-shape:t">
                <w:txbxContent>
                  <w:p w:rsidR="00191A57" w:rsidRDefault="00191A57" w:rsidP="00191A57">
                    <w:pPr>
                      <w:jc w:val="center"/>
                    </w:pPr>
                    <w:r>
                      <w:t>Выездновская детская</w:t>
                    </w:r>
                  </w:p>
                  <w:p w:rsidR="00191A57" w:rsidRDefault="00191A57" w:rsidP="00191A57">
                    <w:pPr>
                      <w:jc w:val="center"/>
                    </w:pPr>
                    <w:r>
                      <w:t>школа искусств</w:t>
                    </w:r>
                  </w:p>
                </w:txbxContent>
              </v:textbox>
            </v:shape>
            <v:shape id="_x0000_s1036" type="#_x0000_t202" style="position:absolute;left:2161;top:3057;width:1620;height:1261;v-text-anchor:middle" strokeweight=".26mm">
              <v:fill color2="black"/>
              <v:textbox style="mso-next-textbox:#_x0000_s1036;mso-rotate-with-shape:t">
                <w:txbxContent>
                  <w:p w:rsidR="00191A57" w:rsidRPr="00163F41" w:rsidRDefault="00191A57" w:rsidP="00191A57">
                    <w:pPr>
                      <w:jc w:val="center"/>
                      <w:rPr>
                        <w:sz w:val="20"/>
                        <w:szCs w:val="20"/>
                      </w:rPr>
                    </w:pPr>
                    <w:r>
                      <w:t xml:space="preserve">Березовская </w:t>
                    </w:r>
                    <w:r w:rsidRPr="00163F41">
                      <w:rPr>
                        <w:sz w:val="20"/>
                        <w:szCs w:val="20"/>
                      </w:rPr>
                      <w:t>детская школа искусств</w:t>
                    </w:r>
                  </w:p>
                </w:txbxContent>
              </v:textbox>
            </v:shape>
            <v:shape id="_x0000_s1037" type="#_x0000_t202" style="position:absolute;left:4139;top:3057;width:1439;height:1261;v-text-anchor:middle" strokeweight=".26mm">
              <v:fill color2="black"/>
              <v:textbox style="mso-next-textbox:#_x0000_s1037;mso-rotate-with-shape:t">
                <w:txbxContent>
                  <w:p w:rsidR="00191A57" w:rsidRDefault="00191A57" w:rsidP="00191A57">
                    <w:pPr>
                      <w:jc w:val="center"/>
                    </w:pPr>
                    <w:r>
                      <w:t>Центр ремесел</w:t>
                    </w:r>
                  </w:p>
                </w:txbxContent>
              </v:textbox>
            </v:shape>
            <v:shape id="_x0000_s1038" type="#_x0000_t202" style="position:absolute;left:5942;top:3057;width:1800;height:1261;v-text-anchor:middle" strokeweight=".26mm">
              <v:fill color2="black"/>
              <v:textbox style="mso-next-textbox:#_x0000_s1038;mso-rotate-with-shape:t">
                <w:txbxContent>
                  <w:p w:rsidR="00191A57" w:rsidRPr="00163F41" w:rsidRDefault="00191A57" w:rsidP="00191A57">
                    <w:pPr>
                      <w:rPr>
                        <w:sz w:val="20"/>
                        <w:szCs w:val="20"/>
                      </w:rPr>
                    </w:pPr>
                    <w:r w:rsidRPr="00163F41">
                      <w:rPr>
                        <w:sz w:val="20"/>
                        <w:szCs w:val="20"/>
                      </w:rPr>
                      <w:t xml:space="preserve">Управление образования и молодежной политики </w:t>
                    </w:r>
                  </w:p>
                  <w:p w:rsidR="00191A57" w:rsidRDefault="00191A57" w:rsidP="00191A57"/>
                </w:txbxContent>
              </v:textbox>
            </v:shape>
            <v:line id="_x0000_s1039" style="position:absolute;flip:x" from="3059,2700" to="3238,2879" strokeweight=".26mm">
              <v:stroke endarrow="block" joinstyle="miter"/>
            </v:line>
            <v:line id="_x0000_s1040" style="position:absolute" from="4501,2700" to="4682,2879" strokeweight=".26mm">
              <v:stroke endarrow="block" joinstyle="miter"/>
            </v:line>
            <v:line id="_x0000_s1041" style="position:absolute" from="5401,2519" to="6121,2879" strokeweight=".26mm">
              <v:stroke endarrow="block" joinstyle="miter"/>
            </v:line>
            <v:line id="_x0000_s1042" style="position:absolute;flip:x" from="1622,2519" to="2520,2879" strokeweight=".26mm">
              <v:stroke endarrow="block" joinstyle="miter"/>
            </v:line>
            <v:line id="_x0000_s1043" style="position:absolute;flip:x" from="2159,1979" to="2518,1979" strokeweight=".26mm">
              <v:stroke endarrow="block" joinstyle="miter"/>
            </v:line>
            <v:line id="_x0000_s1044" style="position:absolute" from="5401,1979" to="5941,1979" strokeweight=".26mm">
              <v:stroke endarrow="block" joinstyle="miter"/>
            </v:line>
            <v:line id="_x0000_s1045" style="position:absolute;flip:x y" from="1800,1260" to="2519,1620" strokeweight=".26mm">
              <v:stroke endarrow="block" joinstyle="miter"/>
            </v:line>
            <v:line id="_x0000_s1046" style="position:absolute;flip:y" from="5401,1260" to="6301,1620" strokeweight=".26mm">
              <v:stroke endarrow="block" joinstyle="miter"/>
            </v:line>
            <v:line id="_x0000_s1047" style="position:absolute;flip:x y" from="3239,1258" to="3418,1437" strokeweight=".26mm">
              <v:stroke endarrow="block" joinstyle="miter"/>
            </v:line>
            <v:line id="_x0000_s1048" style="position:absolute;flip:y" from="4682,1258" to="4861,1437" strokeweight=".26mm">
              <v:stroke endarrow="block" joinstyle="miter"/>
            </v:line>
            <w10:wrap type="tight"/>
          </v:group>
        </w:pict>
      </w: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Default="00191A57" w:rsidP="00191A57">
      <w:pPr>
        <w:spacing w:after="0" w:line="240" w:lineRule="auto"/>
        <w:ind w:left="720"/>
        <w:jc w:val="both"/>
        <w:rPr>
          <w:rFonts w:ascii="Times New Roman" w:hAnsi="Times New Roman"/>
          <w:sz w:val="28"/>
          <w:szCs w:val="28"/>
        </w:rPr>
      </w:pPr>
    </w:p>
    <w:p w:rsidR="00191A57" w:rsidRPr="00191A57" w:rsidRDefault="00191A57" w:rsidP="00191A57">
      <w:pPr>
        <w:pStyle w:val="a3"/>
        <w:spacing w:before="240" w:after="240"/>
        <w:ind w:left="0" w:right="-284" w:firstLine="720"/>
        <w:jc w:val="center"/>
        <w:rPr>
          <w:rFonts w:ascii="Times New Roman" w:hAnsi="Times New Roman" w:cs="Times New Roman"/>
          <w:b/>
          <w:sz w:val="24"/>
          <w:szCs w:val="24"/>
        </w:rPr>
      </w:pPr>
      <w:r w:rsidRPr="00191A57">
        <w:rPr>
          <w:rFonts w:ascii="Times New Roman" w:hAnsi="Times New Roman" w:cs="Times New Roman"/>
          <w:b/>
          <w:sz w:val="24"/>
          <w:szCs w:val="24"/>
        </w:rPr>
        <w:t>Всего мероприятий ( в.т</w:t>
      </w:r>
      <w:proofErr w:type="gramStart"/>
      <w:r w:rsidRPr="00191A57">
        <w:rPr>
          <w:rFonts w:ascii="Times New Roman" w:hAnsi="Times New Roman" w:cs="Times New Roman"/>
          <w:b/>
          <w:sz w:val="24"/>
          <w:szCs w:val="24"/>
        </w:rPr>
        <w:t>.ч</w:t>
      </w:r>
      <w:proofErr w:type="gramEnd"/>
      <w:r w:rsidRPr="00191A57">
        <w:rPr>
          <w:rFonts w:ascii="Times New Roman" w:hAnsi="Times New Roman" w:cs="Times New Roman"/>
          <w:b/>
          <w:sz w:val="24"/>
          <w:szCs w:val="24"/>
        </w:rPr>
        <w:t xml:space="preserve"> для детей), кол-во выездов, клубных формирований:</w:t>
      </w:r>
    </w:p>
    <w:p w:rsidR="00191A57" w:rsidRPr="00191A57" w:rsidRDefault="00191A57" w:rsidP="00191A57">
      <w:pPr>
        <w:pStyle w:val="a3"/>
        <w:spacing w:before="240" w:after="240"/>
        <w:ind w:left="0" w:right="-284" w:firstLine="720"/>
        <w:jc w:val="both"/>
        <w:rPr>
          <w:rFonts w:ascii="Times New Roman" w:hAnsi="Times New Roman" w:cs="Times New Roman"/>
          <w:sz w:val="24"/>
          <w:szCs w:val="24"/>
        </w:rPr>
      </w:pPr>
      <w:r w:rsidRPr="00191A57">
        <w:rPr>
          <w:rFonts w:ascii="Times New Roman" w:hAnsi="Times New Roman" w:cs="Times New Roman"/>
          <w:sz w:val="24"/>
          <w:szCs w:val="24"/>
        </w:rPr>
        <w:t>Всего мероприятий 11</w:t>
      </w:r>
      <w:r>
        <w:rPr>
          <w:rFonts w:ascii="Times New Roman" w:hAnsi="Times New Roman" w:cs="Times New Roman"/>
          <w:sz w:val="24"/>
          <w:szCs w:val="24"/>
        </w:rPr>
        <w:t>7</w:t>
      </w:r>
      <w:r w:rsidRPr="00191A57">
        <w:rPr>
          <w:rFonts w:ascii="Times New Roman" w:hAnsi="Times New Roman" w:cs="Times New Roman"/>
          <w:sz w:val="24"/>
          <w:szCs w:val="24"/>
        </w:rPr>
        <w:t xml:space="preserve"> в т. ч для детей – 49, количество выездов – 11</w:t>
      </w:r>
      <w:r>
        <w:rPr>
          <w:rFonts w:ascii="Times New Roman" w:hAnsi="Times New Roman" w:cs="Times New Roman"/>
          <w:sz w:val="24"/>
          <w:szCs w:val="24"/>
        </w:rPr>
        <w:t>7</w:t>
      </w:r>
      <w:r w:rsidRPr="00191A57">
        <w:rPr>
          <w:rFonts w:ascii="Times New Roman" w:hAnsi="Times New Roman" w:cs="Times New Roman"/>
          <w:sz w:val="24"/>
          <w:szCs w:val="24"/>
        </w:rPr>
        <w:t>;</w:t>
      </w:r>
      <w:r w:rsidR="00EA0D6D">
        <w:rPr>
          <w:rFonts w:ascii="Times New Roman" w:hAnsi="Times New Roman" w:cs="Times New Roman"/>
          <w:sz w:val="24"/>
          <w:szCs w:val="24"/>
        </w:rPr>
        <w:t xml:space="preserve"> </w:t>
      </w:r>
      <w:r w:rsidRPr="00191A57">
        <w:rPr>
          <w:rFonts w:ascii="Times New Roman" w:hAnsi="Times New Roman" w:cs="Times New Roman"/>
          <w:sz w:val="24"/>
          <w:szCs w:val="24"/>
        </w:rPr>
        <w:t xml:space="preserve">при ПКУ </w:t>
      </w:r>
      <w:r>
        <w:rPr>
          <w:rFonts w:ascii="Times New Roman" w:hAnsi="Times New Roman" w:cs="Times New Roman"/>
          <w:sz w:val="24"/>
          <w:szCs w:val="24"/>
        </w:rPr>
        <w:t>№2 одно</w:t>
      </w:r>
      <w:r w:rsidRPr="00191A57">
        <w:rPr>
          <w:rFonts w:ascii="Times New Roman" w:hAnsi="Times New Roman" w:cs="Times New Roman"/>
          <w:sz w:val="24"/>
          <w:szCs w:val="24"/>
        </w:rPr>
        <w:t xml:space="preserve"> клубное формирование «Бродячие артисты» - 1</w:t>
      </w:r>
      <w:r>
        <w:rPr>
          <w:rFonts w:ascii="Times New Roman" w:hAnsi="Times New Roman" w:cs="Times New Roman"/>
          <w:sz w:val="24"/>
          <w:szCs w:val="24"/>
        </w:rPr>
        <w:t>2</w:t>
      </w:r>
      <w:r w:rsidRPr="00191A57">
        <w:rPr>
          <w:rFonts w:ascii="Times New Roman" w:hAnsi="Times New Roman" w:cs="Times New Roman"/>
          <w:sz w:val="24"/>
          <w:szCs w:val="24"/>
        </w:rPr>
        <w:t xml:space="preserve"> </w:t>
      </w:r>
      <w:r>
        <w:rPr>
          <w:rFonts w:ascii="Times New Roman" w:hAnsi="Times New Roman" w:cs="Times New Roman"/>
          <w:sz w:val="24"/>
          <w:szCs w:val="24"/>
        </w:rPr>
        <w:t>участников.</w:t>
      </w:r>
    </w:p>
    <w:p w:rsidR="000514A2" w:rsidRPr="00995183" w:rsidRDefault="000514A2" w:rsidP="008F6458">
      <w:pPr>
        <w:spacing w:after="0" w:line="240" w:lineRule="auto"/>
        <w:ind w:right="-284" w:firstLine="567"/>
        <w:jc w:val="center"/>
        <w:rPr>
          <w:rFonts w:ascii="Times New Roman" w:hAnsi="Times New Roman" w:cs="Times New Roman"/>
          <w:b/>
          <w:sz w:val="24"/>
          <w:szCs w:val="24"/>
        </w:rPr>
      </w:pPr>
      <w:r w:rsidRPr="00995183">
        <w:rPr>
          <w:rFonts w:ascii="Times New Roman" w:hAnsi="Times New Roman" w:cs="Times New Roman"/>
          <w:b/>
          <w:sz w:val="24"/>
          <w:szCs w:val="24"/>
        </w:rPr>
        <w:t>М</w:t>
      </w:r>
      <w:r w:rsidR="003E677E" w:rsidRPr="00995183">
        <w:rPr>
          <w:rFonts w:ascii="Times New Roman" w:hAnsi="Times New Roman" w:cs="Times New Roman"/>
          <w:b/>
          <w:sz w:val="24"/>
          <w:szCs w:val="24"/>
        </w:rPr>
        <w:t>ероприятия, проведенные вне зоны обслуживания</w:t>
      </w:r>
      <w:r w:rsidRPr="00995183">
        <w:rPr>
          <w:rFonts w:ascii="Times New Roman" w:hAnsi="Times New Roman" w:cs="Times New Roman"/>
          <w:b/>
          <w:sz w:val="24"/>
          <w:szCs w:val="24"/>
        </w:rPr>
        <w:t>:</w:t>
      </w:r>
    </w:p>
    <w:p w:rsidR="000514A2" w:rsidRPr="00995183" w:rsidRDefault="000514A2"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 xml:space="preserve">В мае 2019 года </w:t>
      </w:r>
      <w:proofErr w:type="spellStart"/>
      <w:r w:rsidRPr="00995183">
        <w:rPr>
          <w:rFonts w:ascii="Times New Roman" w:hAnsi="Times New Roman" w:cs="Times New Roman"/>
          <w:sz w:val="24"/>
          <w:szCs w:val="24"/>
        </w:rPr>
        <w:t>зав</w:t>
      </w:r>
      <w:proofErr w:type="gramStart"/>
      <w:r w:rsidRPr="00995183">
        <w:rPr>
          <w:rFonts w:ascii="Times New Roman" w:hAnsi="Times New Roman" w:cs="Times New Roman"/>
          <w:sz w:val="24"/>
          <w:szCs w:val="24"/>
        </w:rPr>
        <w:t>.с</w:t>
      </w:r>
      <w:proofErr w:type="gramEnd"/>
      <w:r w:rsidRPr="00995183">
        <w:rPr>
          <w:rFonts w:ascii="Times New Roman" w:hAnsi="Times New Roman" w:cs="Times New Roman"/>
          <w:sz w:val="24"/>
          <w:szCs w:val="24"/>
        </w:rPr>
        <w:t>екторм</w:t>
      </w:r>
      <w:proofErr w:type="spellEnd"/>
      <w:r w:rsidRPr="00995183">
        <w:rPr>
          <w:rFonts w:ascii="Times New Roman" w:hAnsi="Times New Roman" w:cs="Times New Roman"/>
          <w:sz w:val="24"/>
          <w:szCs w:val="24"/>
        </w:rPr>
        <w:t xml:space="preserve">  ПКУ приняла участие в праздничном шествии «Бессмертного полка» в г.Н.Новгород в составе делегации от Арзамасского района.</w:t>
      </w:r>
    </w:p>
    <w:p w:rsidR="003E677E" w:rsidRPr="00995183" w:rsidRDefault="00D66FD5"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 xml:space="preserve"> </w:t>
      </w:r>
      <w:r w:rsidR="000514A2" w:rsidRPr="00995183">
        <w:rPr>
          <w:rFonts w:ascii="Times New Roman" w:hAnsi="Times New Roman" w:cs="Times New Roman"/>
          <w:sz w:val="24"/>
          <w:szCs w:val="24"/>
        </w:rPr>
        <w:t>В июне</w:t>
      </w:r>
      <w:r w:rsidRPr="00995183">
        <w:rPr>
          <w:rFonts w:ascii="Times New Roman" w:hAnsi="Times New Roman" w:cs="Times New Roman"/>
          <w:sz w:val="24"/>
          <w:szCs w:val="24"/>
        </w:rPr>
        <w:t xml:space="preserve"> стартовала Православная выставка-ярмарка «Узорочье»</w:t>
      </w:r>
      <w:r w:rsidR="000514A2" w:rsidRPr="00995183">
        <w:rPr>
          <w:rFonts w:ascii="Times New Roman" w:hAnsi="Times New Roman" w:cs="Times New Roman"/>
          <w:sz w:val="24"/>
          <w:szCs w:val="24"/>
        </w:rPr>
        <w:t xml:space="preserve"> в г</w:t>
      </w:r>
      <w:proofErr w:type="gramStart"/>
      <w:r w:rsidR="000514A2" w:rsidRPr="00995183">
        <w:rPr>
          <w:rFonts w:ascii="Times New Roman" w:hAnsi="Times New Roman" w:cs="Times New Roman"/>
          <w:sz w:val="24"/>
          <w:szCs w:val="24"/>
        </w:rPr>
        <w:t>.А</w:t>
      </w:r>
      <w:proofErr w:type="gramEnd"/>
      <w:r w:rsidR="000514A2" w:rsidRPr="00995183">
        <w:rPr>
          <w:rFonts w:ascii="Times New Roman" w:hAnsi="Times New Roman" w:cs="Times New Roman"/>
          <w:sz w:val="24"/>
          <w:szCs w:val="24"/>
        </w:rPr>
        <w:t>рзамас</w:t>
      </w:r>
      <w:r w:rsidRPr="00995183">
        <w:rPr>
          <w:rFonts w:ascii="Times New Roman" w:hAnsi="Times New Roman" w:cs="Times New Roman"/>
          <w:sz w:val="24"/>
          <w:szCs w:val="24"/>
        </w:rPr>
        <w:t>. Коллективы МБУК «Абрамовский КДК» подарили зрителям</w:t>
      </w:r>
      <w:r w:rsidR="000514A2" w:rsidRPr="00995183">
        <w:rPr>
          <w:rFonts w:ascii="Times New Roman" w:hAnsi="Times New Roman" w:cs="Times New Roman"/>
          <w:sz w:val="24"/>
          <w:szCs w:val="24"/>
        </w:rPr>
        <w:t xml:space="preserve"> ярмарки концертную программу.</w:t>
      </w:r>
    </w:p>
    <w:p w:rsidR="003E677E" w:rsidRPr="00995183" w:rsidRDefault="006F2D32" w:rsidP="008F6458">
      <w:pPr>
        <w:spacing w:after="0" w:line="240" w:lineRule="auto"/>
        <w:ind w:right="-284"/>
        <w:jc w:val="center"/>
        <w:rPr>
          <w:rFonts w:ascii="Times New Roman" w:hAnsi="Times New Roman"/>
          <w:b/>
          <w:sz w:val="24"/>
          <w:szCs w:val="24"/>
        </w:rPr>
      </w:pPr>
      <w:r w:rsidRPr="00995183">
        <w:rPr>
          <w:rFonts w:ascii="Times New Roman" w:hAnsi="Times New Roman"/>
          <w:b/>
          <w:sz w:val="24"/>
          <w:szCs w:val="24"/>
        </w:rPr>
        <w:t>О</w:t>
      </w:r>
      <w:r w:rsidR="003E677E" w:rsidRPr="00995183">
        <w:rPr>
          <w:rFonts w:ascii="Times New Roman" w:hAnsi="Times New Roman"/>
          <w:b/>
          <w:sz w:val="24"/>
          <w:szCs w:val="24"/>
        </w:rPr>
        <w:t>сновные виды деятельности:</w:t>
      </w:r>
    </w:p>
    <w:p w:rsidR="003E677E" w:rsidRPr="006F2D32" w:rsidRDefault="006F2D32" w:rsidP="008F6458">
      <w:pPr>
        <w:spacing w:after="0" w:line="240" w:lineRule="auto"/>
        <w:ind w:left="720" w:right="-284"/>
        <w:jc w:val="center"/>
        <w:rPr>
          <w:rFonts w:ascii="Times New Roman" w:hAnsi="Times New Roman"/>
          <w:b/>
        </w:rPr>
      </w:pPr>
      <w:r w:rsidRPr="006F2D32">
        <w:rPr>
          <w:rFonts w:ascii="Times New Roman" w:hAnsi="Times New Roman"/>
          <w:b/>
        </w:rPr>
        <w:t>У</w:t>
      </w:r>
      <w:r w:rsidR="003E677E" w:rsidRPr="006F2D32">
        <w:rPr>
          <w:rFonts w:ascii="Times New Roman" w:hAnsi="Times New Roman"/>
          <w:b/>
        </w:rPr>
        <w:t>частие в реализации имеющихся</w:t>
      </w:r>
      <w:r w:rsidRPr="006F2D32">
        <w:rPr>
          <w:rFonts w:ascii="Times New Roman" w:hAnsi="Times New Roman"/>
          <w:b/>
        </w:rPr>
        <w:t xml:space="preserve"> целевых программ (перечислить):</w:t>
      </w:r>
    </w:p>
    <w:p w:rsidR="006F2D32" w:rsidRPr="0029560A" w:rsidRDefault="006F2D32"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883105">
        <w:rPr>
          <w:rFonts w:ascii="Times New Roman" w:eastAsia="Times New Roman" w:hAnsi="Times New Roman" w:cs="Times New Roman"/>
          <w:color w:val="000000"/>
          <w:sz w:val="24"/>
          <w:szCs w:val="24"/>
        </w:rPr>
        <w:t xml:space="preserve">Проводимая работа </w:t>
      </w:r>
      <w:r>
        <w:rPr>
          <w:rFonts w:ascii="Times New Roman" w:eastAsia="Times New Roman" w:hAnsi="Times New Roman" w:cs="Times New Roman"/>
          <w:color w:val="000000"/>
          <w:sz w:val="24"/>
          <w:szCs w:val="24"/>
        </w:rPr>
        <w:t xml:space="preserve">ПКУ №2 </w:t>
      </w:r>
      <w:r w:rsidRPr="00883105">
        <w:rPr>
          <w:rFonts w:ascii="Times New Roman" w:eastAsia="Times New Roman" w:hAnsi="Times New Roman" w:cs="Times New Roman"/>
          <w:color w:val="000000"/>
          <w:sz w:val="24"/>
          <w:szCs w:val="24"/>
        </w:rPr>
        <w:t>основывается</w:t>
      </w:r>
      <w:r>
        <w:rPr>
          <w:rFonts w:ascii="Times New Roman" w:eastAsia="Times New Roman" w:hAnsi="Times New Roman" w:cs="Times New Roman"/>
          <w:color w:val="000000"/>
          <w:sz w:val="24"/>
          <w:szCs w:val="24"/>
        </w:rPr>
        <w:t xml:space="preserve"> </w:t>
      </w:r>
      <w:r w:rsidRPr="0029560A">
        <w:rPr>
          <w:rFonts w:ascii="Times New Roman" w:eastAsia="Times New Roman" w:hAnsi="Times New Roman" w:cs="Times New Roman"/>
          <w:color w:val="000000"/>
          <w:sz w:val="24"/>
          <w:szCs w:val="24"/>
        </w:rPr>
        <w:t xml:space="preserve">на работе по разработанным муниципальным программам Арзамасского района: </w:t>
      </w:r>
      <w:proofErr w:type="gramStart"/>
      <w:r w:rsidRPr="0029560A">
        <w:rPr>
          <w:rFonts w:ascii="Times New Roman" w:eastAsia="Times New Roman" w:hAnsi="Times New Roman" w:cs="Times New Roman"/>
          <w:color w:val="000000"/>
          <w:sz w:val="24"/>
          <w:szCs w:val="24"/>
        </w:rPr>
        <w:t>«</w:t>
      </w:r>
      <w:r w:rsidRPr="0029560A">
        <w:rPr>
          <w:rFonts w:ascii="Times New Roman" w:hAnsi="Times New Roman" w:cs="Times New Roman"/>
          <w:sz w:val="24"/>
          <w:szCs w:val="24"/>
        </w:rPr>
        <w:t>Профилактика преступлений и иных правонарушений в Арзамасском муниципальном районе Нижегородской области», «Комплексные меры по профилактике употребления наркотиков и их незаконному обороту на территории Арзамасского района на 2017-2019 годы», «Мероприятия по реализации в Арзамасском районе в 2016 – 2020 годах Концепции демографической  политики в Российской федерации на период до 2025 года», «Патриотическое воспитание граждан Арзамасского района», «Муниципальная межведомственная  программа «Духовно-нравственное воспитание детей</w:t>
      </w:r>
      <w:proofErr w:type="gramEnd"/>
      <w:r w:rsidRPr="0029560A">
        <w:rPr>
          <w:rFonts w:ascii="Times New Roman" w:hAnsi="Times New Roman" w:cs="Times New Roman"/>
          <w:sz w:val="24"/>
          <w:szCs w:val="24"/>
        </w:rPr>
        <w:t xml:space="preserve"> и молодежи в Арзамасском муниципальном районе на 2019-2021 годы»</w:t>
      </w:r>
      <w:proofErr w:type="gramStart"/>
      <w:r w:rsidRPr="0029560A">
        <w:rPr>
          <w:rFonts w:ascii="Times New Roman" w:hAnsi="Times New Roman" w:cs="Times New Roman"/>
          <w:sz w:val="24"/>
          <w:szCs w:val="24"/>
        </w:rPr>
        <w:t xml:space="preserve"> ,</w:t>
      </w:r>
      <w:proofErr w:type="gramEnd"/>
      <w:r w:rsidRPr="0029560A">
        <w:rPr>
          <w:rFonts w:ascii="Times New Roman" w:hAnsi="Times New Roman" w:cs="Times New Roman"/>
          <w:sz w:val="24"/>
          <w:szCs w:val="24"/>
        </w:rPr>
        <w:t xml:space="preserve"> Районная  целевая программа «Профилактика терроризма и экстремизма в Арзамасском муниципальном районе Нижегородской области.», Региональная программа «Профилактика насилия и жестокого обращения с детьми, безнадзорности и  правонарушений несовершеннолетних в Нижегородской области».</w:t>
      </w:r>
    </w:p>
    <w:p w:rsidR="006F2D32" w:rsidRPr="00801970" w:rsidRDefault="006F2D32" w:rsidP="008F6458">
      <w:pPr>
        <w:spacing w:after="0" w:line="240" w:lineRule="auto"/>
        <w:ind w:left="720" w:right="-284"/>
        <w:jc w:val="both"/>
        <w:rPr>
          <w:rFonts w:ascii="Times New Roman" w:hAnsi="Times New Roman"/>
          <w:sz w:val="28"/>
          <w:szCs w:val="28"/>
        </w:rPr>
      </w:pPr>
    </w:p>
    <w:p w:rsidR="003E677E" w:rsidRDefault="006F2D32" w:rsidP="008F6458">
      <w:pPr>
        <w:spacing w:after="0" w:line="240" w:lineRule="auto"/>
        <w:ind w:left="720" w:right="-284"/>
        <w:jc w:val="center"/>
        <w:rPr>
          <w:rFonts w:ascii="Times New Roman" w:hAnsi="Times New Roman"/>
          <w:b/>
        </w:rPr>
      </w:pPr>
      <w:r>
        <w:rPr>
          <w:rFonts w:ascii="Times New Roman" w:hAnsi="Times New Roman"/>
          <w:b/>
        </w:rPr>
        <w:t>З</w:t>
      </w:r>
      <w:r w:rsidR="003E677E" w:rsidRPr="006F2D32">
        <w:rPr>
          <w:rFonts w:ascii="Times New Roman" w:hAnsi="Times New Roman"/>
          <w:b/>
        </w:rPr>
        <w:t>начимые мероприятия; участие в орга</w:t>
      </w:r>
      <w:r w:rsidRPr="006F2D32">
        <w:rPr>
          <w:rFonts w:ascii="Times New Roman" w:hAnsi="Times New Roman"/>
          <w:b/>
        </w:rPr>
        <w:t>низации совместных мероприятий:</w:t>
      </w:r>
    </w:p>
    <w:p w:rsidR="00D66FD5" w:rsidRPr="00995183" w:rsidRDefault="006F2D32"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b/>
          <w:sz w:val="24"/>
          <w:szCs w:val="24"/>
        </w:rPr>
        <w:t>«Мо</w:t>
      </w:r>
      <w:r w:rsidR="00D66FD5" w:rsidRPr="00995183">
        <w:rPr>
          <w:rFonts w:ascii="Times New Roman" w:hAnsi="Times New Roman" w:cs="Times New Roman"/>
          <w:b/>
          <w:sz w:val="24"/>
          <w:szCs w:val="24"/>
        </w:rPr>
        <w:t>розный конкурс</w:t>
      </w:r>
      <w:r w:rsidRPr="00995183">
        <w:rPr>
          <w:rFonts w:ascii="Times New Roman" w:hAnsi="Times New Roman" w:cs="Times New Roman"/>
          <w:b/>
          <w:sz w:val="24"/>
          <w:szCs w:val="24"/>
        </w:rPr>
        <w:t>»- конкурс Деда Мороза</w:t>
      </w:r>
      <w:r w:rsidR="00D66FD5" w:rsidRPr="00995183">
        <w:rPr>
          <w:rFonts w:ascii="Times New Roman" w:hAnsi="Times New Roman" w:cs="Times New Roman"/>
          <w:b/>
          <w:sz w:val="24"/>
          <w:szCs w:val="24"/>
        </w:rPr>
        <w:t xml:space="preserve"> </w:t>
      </w:r>
      <w:r w:rsidRPr="00995183">
        <w:rPr>
          <w:rFonts w:ascii="Times New Roman" w:hAnsi="Times New Roman" w:cs="Times New Roman"/>
          <w:b/>
          <w:sz w:val="24"/>
          <w:szCs w:val="24"/>
        </w:rPr>
        <w:t>и Снегурочки</w:t>
      </w:r>
      <w:r w:rsidRPr="00995183">
        <w:rPr>
          <w:rFonts w:ascii="Times New Roman" w:hAnsi="Times New Roman" w:cs="Times New Roman"/>
          <w:sz w:val="24"/>
          <w:szCs w:val="24"/>
        </w:rPr>
        <w:t>,</w:t>
      </w:r>
      <w:r w:rsidR="00D66FD5" w:rsidRPr="00995183">
        <w:rPr>
          <w:rFonts w:ascii="Times New Roman" w:hAnsi="Times New Roman" w:cs="Times New Roman"/>
          <w:sz w:val="24"/>
          <w:szCs w:val="24"/>
        </w:rPr>
        <w:t xml:space="preserve"> </w:t>
      </w:r>
      <w:r w:rsidRPr="00995183">
        <w:rPr>
          <w:rFonts w:ascii="Times New Roman" w:hAnsi="Times New Roman" w:cs="Times New Roman"/>
          <w:sz w:val="24"/>
          <w:szCs w:val="24"/>
        </w:rPr>
        <w:t>в конкурсе участвовали все структурные подразделения</w:t>
      </w:r>
      <w:r w:rsidR="00D66FD5" w:rsidRPr="00995183">
        <w:rPr>
          <w:rFonts w:ascii="Times New Roman" w:hAnsi="Times New Roman" w:cs="Times New Roman"/>
          <w:sz w:val="24"/>
          <w:szCs w:val="24"/>
        </w:rPr>
        <w:t xml:space="preserve"> МБУК «Абрамовский КДК»</w:t>
      </w:r>
      <w:r w:rsidRPr="00995183">
        <w:rPr>
          <w:rFonts w:ascii="Times New Roman" w:hAnsi="Times New Roman" w:cs="Times New Roman"/>
          <w:sz w:val="24"/>
          <w:szCs w:val="24"/>
        </w:rPr>
        <w:t>. В художественных о</w:t>
      </w:r>
      <w:r w:rsidR="00D66FD5" w:rsidRPr="00995183">
        <w:rPr>
          <w:rFonts w:ascii="Times New Roman" w:hAnsi="Times New Roman" w:cs="Times New Roman"/>
          <w:sz w:val="24"/>
          <w:szCs w:val="24"/>
        </w:rPr>
        <w:t>бразах Деда Мороза и Снегурочки</w:t>
      </w:r>
      <w:r w:rsidRPr="00995183">
        <w:rPr>
          <w:rFonts w:ascii="Times New Roman" w:hAnsi="Times New Roman" w:cs="Times New Roman"/>
          <w:sz w:val="24"/>
          <w:szCs w:val="24"/>
        </w:rPr>
        <w:t xml:space="preserve"> слились образы покровителей суровой русской зимы и сказочных новогодних волшебников. Участники представляли программу: «Визитная карточка», «Игра с залом», «Танцевальный номер». Все награждены дипломами и сувенирами.  </w:t>
      </w:r>
    </w:p>
    <w:p w:rsidR="006F2D32" w:rsidRPr="00995183" w:rsidRDefault="006F2D32" w:rsidP="008F6458">
      <w:pPr>
        <w:spacing w:after="0" w:line="240" w:lineRule="auto"/>
        <w:ind w:right="-284" w:firstLine="567"/>
        <w:jc w:val="both"/>
        <w:rPr>
          <w:rFonts w:ascii="Times New Roman" w:hAnsi="Times New Roman" w:cs="Times New Roman"/>
          <w:b/>
          <w:sz w:val="24"/>
          <w:szCs w:val="24"/>
        </w:rPr>
      </w:pPr>
      <w:r w:rsidRPr="00995183">
        <w:rPr>
          <w:rFonts w:ascii="Times New Roman" w:hAnsi="Times New Roman" w:cs="Times New Roman"/>
          <w:b/>
          <w:sz w:val="24"/>
          <w:szCs w:val="24"/>
        </w:rPr>
        <w:t xml:space="preserve">«Фунтик в гостях у Деда Мороза», </w:t>
      </w:r>
      <w:r w:rsidRPr="00995183">
        <w:rPr>
          <w:rFonts w:ascii="Times New Roman" w:hAnsi="Times New Roman" w:cs="Times New Roman"/>
          <w:sz w:val="24"/>
          <w:szCs w:val="24"/>
        </w:rPr>
        <w:t xml:space="preserve">так называлась </w:t>
      </w:r>
      <w:r w:rsidR="00D66FD5" w:rsidRPr="00995183">
        <w:rPr>
          <w:rFonts w:ascii="Times New Roman" w:hAnsi="Times New Roman" w:cs="Times New Roman"/>
          <w:sz w:val="24"/>
          <w:szCs w:val="24"/>
        </w:rPr>
        <w:t xml:space="preserve">театрализованная новогодняя </w:t>
      </w:r>
      <w:r w:rsidRPr="00995183">
        <w:rPr>
          <w:rFonts w:ascii="Times New Roman" w:hAnsi="Times New Roman" w:cs="Times New Roman"/>
          <w:sz w:val="24"/>
          <w:szCs w:val="24"/>
        </w:rPr>
        <w:t xml:space="preserve">программа для детей у елки. Работники ПКУ совместно </w:t>
      </w:r>
      <w:r w:rsidR="00D66FD5" w:rsidRPr="00995183">
        <w:rPr>
          <w:rFonts w:ascii="Times New Roman" w:hAnsi="Times New Roman" w:cs="Times New Roman"/>
          <w:sz w:val="24"/>
          <w:szCs w:val="24"/>
        </w:rPr>
        <w:t>с участниками</w:t>
      </w:r>
      <w:r w:rsidRPr="00995183">
        <w:rPr>
          <w:rFonts w:ascii="Times New Roman" w:hAnsi="Times New Roman" w:cs="Times New Roman"/>
          <w:sz w:val="24"/>
          <w:szCs w:val="24"/>
        </w:rPr>
        <w:t xml:space="preserve"> КЛО «Бродячие артисты» подготовили насыщенную программу для детей с конкурсами, традиционными хороводами вокруг елки, интересными персонажами –</w:t>
      </w:r>
      <w:r w:rsidR="00EA0D6D">
        <w:rPr>
          <w:rFonts w:ascii="Times New Roman" w:hAnsi="Times New Roman" w:cs="Times New Roman"/>
          <w:sz w:val="24"/>
          <w:szCs w:val="24"/>
        </w:rPr>
        <w:t xml:space="preserve"> </w:t>
      </w:r>
      <w:r w:rsidRPr="00995183">
        <w:rPr>
          <w:rFonts w:ascii="Times New Roman" w:hAnsi="Times New Roman" w:cs="Times New Roman"/>
          <w:sz w:val="24"/>
          <w:szCs w:val="24"/>
        </w:rPr>
        <w:t xml:space="preserve">Снегурочка, Фунтик, Госпожа </w:t>
      </w:r>
      <w:proofErr w:type="spellStart"/>
      <w:r w:rsidRPr="00995183">
        <w:rPr>
          <w:rFonts w:ascii="Times New Roman" w:hAnsi="Times New Roman" w:cs="Times New Roman"/>
          <w:sz w:val="24"/>
          <w:szCs w:val="24"/>
        </w:rPr>
        <w:t>Беладонна</w:t>
      </w:r>
      <w:proofErr w:type="spellEnd"/>
      <w:r w:rsidRPr="00995183">
        <w:rPr>
          <w:rFonts w:ascii="Times New Roman" w:hAnsi="Times New Roman" w:cs="Times New Roman"/>
          <w:sz w:val="24"/>
          <w:szCs w:val="24"/>
        </w:rPr>
        <w:t>, сыщик и Дед Мороз. Представление смогли посмотреть дети и их родители из с</w:t>
      </w:r>
      <w:proofErr w:type="gramStart"/>
      <w:r w:rsidRPr="00995183">
        <w:rPr>
          <w:rFonts w:ascii="Times New Roman" w:hAnsi="Times New Roman" w:cs="Times New Roman"/>
          <w:sz w:val="24"/>
          <w:szCs w:val="24"/>
        </w:rPr>
        <w:t>.Х</w:t>
      </w:r>
      <w:proofErr w:type="gramEnd"/>
      <w:r w:rsidRPr="00995183">
        <w:rPr>
          <w:rFonts w:ascii="Times New Roman" w:hAnsi="Times New Roman" w:cs="Times New Roman"/>
          <w:sz w:val="24"/>
          <w:szCs w:val="24"/>
        </w:rPr>
        <w:t xml:space="preserve">ватовка, </w:t>
      </w:r>
      <w:proofErr w:type="spellStart"/>
      <w:r w:rsidRPr="00995183">
        <w:rPr>
          <w:rFonts w:ascii="Times New Roman" w:hAnsi="Times New Roman" w:cs="Times New Roman"/>
          <w:sz w:val="24"/>
          <w:szCs w:val="24"/>
        </w:rPr>
        <w:t>с.Шерстино</w:t>
      </w:r>
      <w:proofErr w:type="spellEnd"/>
      <w:r w:rsidRPr="00995183">
        <w:rPr>
          <w:rFonts w:ascii="Times New Roman" w:hAnsi="Times New Roman" w:cs="Times New Roman"/>
          <w:sz w:val="24"/>
          <w:szCs w:val="24"/>
        </w:rPr>
        <w:t xml:space="preserve">, с.Никольское и </w:t>
      </w:r>
      <w:proofErr w:type="spellStart"/>
      <w:r w:rsidRPr="00995183">
        <w:rPr>
          <w:rFonts w:ascii="Times New Roman" w:hAnsi="Times New Roman" w:cs="Times New Roman"/>
          <w:sz w:val="24"/>
          <w:szCs w:val="24"/>
        </w:rPr>
        <w:t>с.Ковакса.,с.Водоватово,д.Мерлино</w:t>
      </w:r>
      <w:proofErr w:type="spellEnd"/>
    </w:p>
    <w:p w:rsidR="00726F49" w:rsidRPr="00995183" w:rsidRDefault="006F2D32"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b/>
          <w:sz w:val="24"/>
          <w:szCs w:val="24"/>
        </w:rPr>
        <w:t xml:space="preserve">«Рождественские встречи». </w:t>
      </w:r>
      <w:r w:rsidRPr="00995183">
        <w:rPr>
          <w:rFonts w:ascii="Times New Roman" w:hAnsi="Times New Roman" w:cs="Times New Roman"/>
          <w:sz w:val="24"/>
          <w:szCs w:val="24"/>
        </w:rPr>
        <w:t>ПКУ организовало серию концертных программ в с</w:t>
      </w:r>
      <w:proofErr w:type="gramStart"/>
      <w:r w:rsidRPr="00995183">
        <w:rPr>
          <w:rFonts w:ascii="Times New Roman" w:hAnsi="Times New Roman" w:cs="Times New Roman"/>
          <w:sz w:val="24"/>
          <w:szCs w:val="24"/>
        </w:rPr>
        <w:t>.Х</w:t>
      </w:r>
      <w:proofErr w:type="gramEnd"/>
      <w:r w:rsidRPr="00995183">
        <w:rPr>
          <w:rFonts w:ascii="Times New Roman" w:hAnsi="Times New Roman" w:cs="Times New Roman"/>
          <w:sz w:val="24"/>
          <w:szCs w:val="24"/>
        </w:rPr>
        <w:t xml:space="preserve">ватовка, с.Абрамово, </w:t>
      </w:r>
      <w:proofErr w:type="spellStart"/>
      <w:r w:rsidRPr="00995183">
        <w:rPr>
          <w:rFonts w:ascii="Times New Roman" w:hAnsi="Times New Roman" w:cs="Times New Roman"/>
          <w:sz w:val="24"/>
          <w:szCs w:val="24"/>
        </w:rPr>
        <w:t>д.Мерлино</w:t>
      </w:r>
      <w:proofErr w:type="spellEnd"/>
      <w:r w:rsidRPr="00995183">
        <w:rPr>
          <w:rFonts w:ascii="Times New Roman" w:hAnsi="Times New Roman" w:cs="Times New Roman"/>
          <w:sz w:val="24"/>
          <w:szCs w:val="24"/>
        </w:rPr>
        <w:t>, с.Каменка, приуроченных к празднованию Рождества Христова. Жители перечисленных сел смогли посмотреть лучшие концертные номера коллективов и солистов</w:t>
      </w:r>
      <w:r w:rsidR="00D66FD5" w:rsidRPr="00995183">
        <w:rPr>
          <w:rFonts w:ascii="Times New Roman" w:hAnsi="Times New Roman" w:cs="Times New Roman"/>
          <w:sz w:val="24"/>
          <w:szCs w:val="24"/>
        </w:rPr>
        <w:t xml:space="preserve"> </w:t>
      </w:r>
      <w:r w:rsidRPr="00995183">
        <w:rPr>
          <w:rFonts w:ascii="Times New Roman" w:hAnsi="Times New Roman" w:cs="Times New Roman"/>
          <w:sz w:val="24"/>
          <w:szCs w:val="24"/>
        </w:rPr>
        <w:t>МБУК «Абрамовский КДК» - ВА «Вдохновение» с.Абрамово, НСК «Водоватовские ребята» и ВА «Радуга» ДК с.Водоватово, ВА «Отражение» и Народный Тумановский Хор ДК с</w:t>
      </w:r>
      <w:proofErr w:type="gramStart"/>
      <w:r w:rsidRPr="00995183">
        <w:rPr>
          <w:rFonts w:ascii="Times New Roman" w:hAnsi="Times New Roman" w:cs="Times New Roman"/>
          <w:sz w:val="24"/>
          <w:szCs w:val="24"/>
        </w:rPr>
        <w:t xml:space="preserve"> .</w:t>
      </w:r>
      <w:proofErr w:type="gramEnd"/>
      <w:r w:rsidRPr="00995183">
        <w:rPr>
          <w:rFonts w:ascii="Times New Roman" w:hAnsi="Times New Roman" w:cs="Times New Roman"/>
          <w:sz w:val="24"/>
          <w:szCs w:val="24"/>
        </w:rPr>
        <w:t>Б.Туманово.</w:t>
      </w:r>
    </w:p>
    <w:p w:rsidR="006F2D32" w:rsidRPr="00995183" w:rsidRDefault="00D66FD5"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b/>
          <w:sz w:val="24"/>
          <w:szCs w:val="24"/>
        </w:rPr>
        <w:t xml:space="preserve"> </w:t>
      </w:r>
      <w:r w:rsidR="006F2D32" w:rsidRPr="00995183">
        <w:rPr>
          <w:rFonts w:ascii="Times New Roman" w:hAnsi="Times New Roman" w:cs="Times New Roman"/>
          <w:b/>
          <w:sz w:val="24"/>
          <w:szCs w:val="24"/>
        </w:rPr>
        <w:t>«Краса Притёшья-201</w:t>
      </w:r>
      <w:r w:rsidRPr="00995183">
        <w:rPr>
          <w:rFonts w:ascii="Times New Roman" w:hAnsi="Times New Roman" w:cs="Times New Roman"/>
          <w:b/>
          <w:sz w:val="24"/>
          <w:szCs w:val="24"/>
        </w:rPr>
        <w:t>9</w:t>
      </w:r>
      <w:r w:rsidR="006F2D32" w:rsidRPr="00995183">
        <w:rPr>
          <w:rFonts w:ascii="Times New Roman" w:hAnsi="Times New Roman" w:cs="Times New Roman"/>
          <w:b/>
          <w:sz w:val="24"/>
          <w:szCs w:val="24"/>
        </w:rPr>
        <w:t>».</w:t>
      </w:r>
      <w:r w:rsidR="006F2D32" w:rsidRPr="00995183">
        <w:rPr>
          <w:rFonts w:ascii="Times New Roman" w:hAnsi="Times New Roman" w:cs="Times New Roman"/>
          <w:sz w:val="24"/>
          <w:szCs w:val="24"/>
        </w:rPr>
        <w:t xml:space="preserve">На базе ДК села Абрамово прошел конкурс красоты и талантов </w:t>
      </w:r>
      <w:r w:rsidRPr="00995183">
        <w:rPr>
          <w:rFonts w:ascii="Times New Roman" w:hAnsi="Times New Roman" w:cs="Times New Roman"/>
          <w:sz w:val="24"/>
          <w:szCs w:val="24"/>
        </w:rPr>
        <w:t xml:space="preserve">среди девушек </w:t>
      </w:r>
      <w:r w:rsidR="006F2D32" w:rsidRPr="00995183">
        <w:rPr>
          <w:rFonts w:ascii="Times New Roman" w:hAnsi="Times New Roman" w:cs="Times New Roman"/>
          <w:sz w:val="24"/>
          <w:szCs w:val="24"/>
        </w:rPr>
        <w:t>«Краса Притёшья»</w:t>
      </w:r>
      <w:proofErr w:type="gramStart"/>
      <w:r w:rsidR="006F2D32" w:rsidRPr="00995183">
        <w:rPr>
          <w:rFonts w:ascii="Times New Roman" w:hAnsi="Times New Roman" w:cs="Times New Roman"/>
          <w:sz w:val="24"/>
          <w:szCs w:val="24"/>
        </w:rPr>
        <w:t>.Э</w:t>
      </w:r>
      <w:proofErr w:type="gramEnd"/>
      <w:r w:rsidR="006F2D32" w:rsidRPr="00995183">
        <w:rPr>
          <w:rFonts w:ascii="Times New Roman" w:hAnsi="Times New Roman" w:cs="Times New Roman"/>
          <w:sz w:val="24"/>
          <w:szCs w:val="24"/>
        </w:rPr>
        <w:t>тот праздник грации и красоты всегда дарит зрителям заряд положительных эмоций. В этом году решили попробовать свои силы в конкурсе десять очаровательных девушек нашего района.</w:t>
      </w:r>
      <w:r w:rsidRPr="00995183">
        <w:rPr>
          <w:rFonts w:ascii="Times New Roman" w:hAnsi="Times New Roman" w:cs="Times New Roman"/>
          <w:sz w:val="24"/>
          <w:szCs w:val="24"/>
        </w:rPr>
        <w:t xml:space="preserve"> </w:t>
      </w:r>
      <w:r w:rsidR="006F2D32" w:rsidRPr="00995183">
        <w:rPr>
          <w:rFonts w:ascii="Times New Roman" w:hAnsi="Times New Roman" w:cs="Times New Roman"/>
          <w:sz w:val="24"/>
          <w:szCs w:val="24"/>
        </w:rPr>
        <w:t xml:space="preserve">Девушкам предстояло проявить себя в разных конкурсных заданиях: продемонстрировать костюмы, ответить на ряд вопросов, проявить себя в кулинарии, раскрыть свой талант в пении, танце, художественном </w:t>
      </w:r>
      <w:r w:rsidR="006F2D32" w:rsidRPr="00995183">
        <w:rPr>
          <w:rFonts w:ascii="Times New Roman" w:hAnsi="Times New Roman" w:cs="Times New Roman"/>
          <w:sz w:val="24"/>
          <w:szCs w:val="24"/>
        </w:rPr>
        <w:lastRenderedPageBreak/>
        <w:t xml:space="preserve">слове. Участницы великолепно справились </w:t>
      </w:r>
      <w:r w:rsidRPr="00995183">
        <w:rPr>
          <w:rFonts w:ascii="Times New Roman" w:hAnsi="Times New Roman" w:cs="Times New Roman"/>
          <w:sz w:val="24"/>
          <w:szCs w:val="24"/>
        </w:rPr>
        <w:t>с заданиями</w:t>
      </w:r>
      <w:r w:rsidR="006F2D32" w:rsidRPr="00995183">
        <w:rPr>
          <w:rFonts w:ascii="Times New Roman" w:hAnsi="Times New Roman" w:cs="Times New Roman"/>
          <w:sz w:val="24"/>
          <w:szCs w:val="24"/>
        </w:rPr>
        <w:t xml:space="preserve"> и порадовали успехами </w:t>
      </w:r>
      <w:r w:rsidR="00DB3D9A" w:rsidRPr="00995183">
        <w:rPr>
          <w:rFonts w:ascii="Times New Roman" w:hAnsi="Times New Roman" w:cs="Times New Roman"/>
          <w:sz w:val="24"/>
          <w:szCs w:val="24"/>
        </w:rPr>
        <w:t xml:space="preserve">близких, родных, организаторов </w:t>
      </w:r>
      <w:r w:rsidR="006F2D32" w:rsidRPr="00995183">
        <w:rPr>
          <w:rFonts w:ascii="Times New Roman" w:hAnsi="Times New Roman" w:cs="Times New Roman"/>
          <w:sz w:val="24"/>
          <w:szCs w:val="24"/>
        </w:rPr>
        <w:t>и зрителей. По результатам оценок жюри обладательницей короны и звания «Краса Притёшья-201</w:t>
      </w:r>
      <w:r w:rsidR="00DB3D9A" w:rsidRPr="00995183">
        <w:rPr>
          <w:rFonts w:ascii="Times New Roman" w:hAnsi="Times New Roman" w:cs="Times New Roman"/>
          <w:sz w:val="24"/>
          <w:szCs w:val="24"/>
        </w:rPr>
        <w:t>9</w:t>
      </w:r>
      <w:r w:rsidR="006F2D32" w:rsidRPr="00995183">
        <w:rPr>
          <w:rFonts w:ascii="Times New Roman" w:hAnsi="Times New Roman" w:cs="Times New Roman"/>
          <w:sz w:val="24"/>
          <w:szCs w:val="24"/>
        </w:rPr>
        <w:t>» стала Кечкова Екатерина-ДК Балахониха.</w:t>
      </w:r>
      <w:r w:rsidR="00DB3D9A" w:rsidRPr="00995183">
        <w:rPr>
          <w:rFonts w:ascii="Times New Roman" w:hAnsi="Times New Roman" w:cs="Times New Roman"/>
          <w:sz w:val="24"/>
          <w:szCs w:val="24"/>
        </w:rPr>
        <w:t xml:space="preserve"> </w:t>
      </w:r>
      <w:r w:rsidR="006F2D32" w:rsidRPr="00995183">
        <w:rPr>
          <w:rFonts w:ascii="Times New Roman" w:hAnsi="Times New Roman" w:cs="Times New Roman"/>
          <w:sz w:val="24"/>
          <w:szCs w:val="24"/>
        </w:rPr>
        <w:t>Глава Абрамовской с/</w:t>
      </w:r>
      <w:proofErr w:type="gramStart"/>
      <w:r w:rsidR="006F2D32" w:rsidRPr="00995183">
        <w:rPr>
          <w:rFonts w:ascii="Times New Roman" w:hAnsi="Times New Roman" w:cs="Times New Roman"/>
          <w:sz w:val="24"/>
          <w:szCs w:val="24"/>
        </w:rPr>
        <w:t>а-</w:t>
      </w:r>
      <w:proofErr w:type="gramEnd"/>
      <w:r w:rsidR="006F2D32" w:rsidRPr="00995183">
        <w:rPr>
          <w:rFonts w:ascii="Times New Roman" w:hAnsi="Times New Roman" w:cs="Times New Roman"/>
          <w:sz w:val="24"/>
          <w:szCs w:val="24"/>
        </w:rPr>
        <w:t xml:space="preserve"> Садкова М.В.</w:t>
      </w:r>
      <w:r w:rsidR="00DB3D9A" w:rsidRPr="00995183">
        <w:rPr>
          <w:rFonts w:ascii="Times New Roman" w:hAnsi="Times New Roman" w:cs="Times New Roman"/>
          <w:sz w:val="24"/>
          <w:szCs w:val="24"/>
        </w:rPr>
        <w:t xml:space="preserve"> </w:t>
      </w:r>
      <w:r w:rsidR="006F2D32" w:rsidRPr="00995183">
        <w:rPr>
          <w:rFonts w:ascii="Times New Roman" w:hAnsi="Times New Roman" w:cs="Times New Roman"/>
          <w:sz w:val="24"/>
          <w:szCs w:val="24"/>
        </w:rPr>
        <w:t>поблагодарила участниц за смелость и отметила, что Арзамасский район богат красивыми девушками. Каждая участница получила памятные призы от глав сельских администраций, а также поздравления и добрые пожелания.</w:t>
      </w:r>
    </w:p>
    <w:p w:rsidR="00D66FD5" w:rsidRPr="00995183" w:rsidRDefault="00DB3D9A"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В июне прошло мероприятие</w:t>
      </w:r>
      <w:r w:rsidR="00D66FD5" w:rsidRPr="00995183">
        <w:rPr>
          <w:rFonts w:ascii="Times New Roman" w:hAnsi="Times New Roman" w:cs="Times New Roman"/>
          <w:sz w:val="24"/>
          <w:szCs w:val="24"/>
        </w:rPr>
        <w:t>, приуроченн</w:t>
      </w:r>
      <w:r w:rsidRPr="00995183">
        <w:rPr>
          <w:rFonts w:ascii="Times New Roman" w:hAnsi="Times New Roman" w:cs="Times New Roman"/>
          <w:sz w:val="24"/>
          <w:szCs w:val="24"/>
        </w:rPr>
        <w:t>о</w:t>
      </w:r>
      <w:r w:rsidR="00D66FD5" w:rsidRPr="00995183">
        <w:rPr>
          <w:rFonts w:ascii="Times New Roman" w:hAnsi="Times New Roman" w:cs="Times New Roman"/>
          <w:sz w:val="24"/>
          <w:szCs w:val="24"/>
        </w:rPr>
        <w:t xml:space="preserve">е </w:t>
      </w:r>
      <w:r w:rsidR="00D66FD5" w:rsidRPr="00995183">
        <w:rPr>
          <w:rFonts w:ascii="Times New Roman" w:hAnsi="Times New Roman" w:cs="Times New Roman"/>
          <w:b/>
          <w:sz w:val="24"/>
          <w:szCs w:val="24"/>
        </w:rPr>
        <w:t>к Году Театра</w:t>
      </w:r>
      <w:r w:rsidR="00D66FD5" w:rsidRPr="00995183">
        <w:rPr>
          <w:rFonts w:ascii="Times New Roman" w:hAnsi="Times New Roman" w:cs="Times New Roman"/>
          <w:sz w:val="24"/>
          <w:szCs w:val="24"/>
        </w:rPr>
        <w:t xml:space="preserve"> и </w:t>
      </w:r>
      <w:r w:rsidR="00D66FD5" w:rsidRPr="00995183">
        <w:rPr>
          <w:rFonts w:ascii="Times New Roman" w:hAnsi="Times New Roman" w:cs="Times New Roman"/>
          <w:b/>
          <w:sz w:val="24"/>
          <w:szCs w:val="24"/>
        </w:rPr>
        <w:t>220-летию со Дня Рождения  А.С.Пушкина</w:t>
      </w:r>
      <w:r w:rsidRPr="00995183">
        <w:rPr>
          <w:rFonts w:ascii="Times New Roman" w:hAnsi="Times New Roman" w:cs="Times New Roman"/>
          <w:sz w:val="24"/>
          <w:szCs w:val="24"/>
        </w:rPr>
        <w:t xml:space="preserve"> </w:t>
      </w:r>
      <w:r w:rsidR="00D66FD5" w:rsidRPr="00995183">
        <w:rPr>
          <w:rFonts w:ascii="Times New Roman" w:hAnsi="Times New Roman" w:cs="Times New Roman"/>
          <w:sz w:val="24"/>
          <w:szCs w:val="24"/>
        </w:rPr>
        <w:t>под названием: «И пусть в России Пушкин длится</w:t>
      </w:r>
      <w:r w:rsidRPr="00995183">
        <w:rPr>
          <w:rFonts w:ascii="Times New Roman" w:hAnsi="Times New Roman" w:cs="Times New Roman"/>
          <w:sz w:val="24"/>
          <w:szCs w:val="24"/>
        </w:rPr>
        <w:t>»</w:t>
      </w:r>
      <w:r w:rsidR="00D66FD5" w:rsidRPr="00995183">
        <w:rPr>
          <w:rFonts w:ascii="Times New Roman" w:hAnsi="Times New Roman" w:cs="Times New Roman"/>
          <w:sz w:val="24"/>
          <w:szCs w:val="24"/>
        </w:rPr>
        <w:t xml:space="preserve">. </w:t>
      </w:r>
      <w:r w:rsidRPr="00995183">
        <w:rPr>
          <w:rFonts w:ascii="Times New Roman" w:hAnsi="Times New Roman" w:cs="Times New Roman"/>
          <w:sz w:val="24"/>
          <w:szCs w:val="24"/>
        </w:rPr>
        <w:t xml:space="preserve">Конкурсная программа на лучшую </w:t>
      </w:r>
      <w:r w:rsidR="00D66FD5" w:rsidRPr="00995183">
        <w:rPr>
          <w:rFonts w:ascii="Times New Roman" w:hAnsi="Times New Roman" w:cs="Times New Roman"/>
          <w:sz w:val="24"/>
          <w:szCs w:val="24"/>
        </w:rPr>
        <w:t>театрал</w:t>
      </w:r>
      <w:r w:rsidRPr="00995183">
        <w:rPr>
          <w:rFonts w:ascii="Times New Roman" w:hAnsi="Times New Roman" w:cs="Times New Roman"/>
          <w:sz w:val="24"/>
          <w:szCs w:val="24"/>
        </w:rPr>
        <w:t>изованную</w:t>
      </w:r>
      <w:r w:rsidR="00D66FD5" w:rsidRPr="00995183">
        <w:rPr>
          <w:rFonts w:ascii="Times New Roman" w:hAnsi="Times New Roman" w:cs="Times New Roman"/>
          <w:sz w:val="24"/>
          <w:szCs w:val="24"/>
        </w:rPr>
        <w:t xml:space="preserve"> </w:t>
      </w:r>
      <w:r w:rsidRPr="00995183">
        <w:rPr>
          <w:rFonts w:ascii="Times New Roman" w:hAnsi="Times New Roman" w:cs="Times New Roman"/>
          <w:sz w:val="24"/>
          <w:szCs w:val="24"/>
        </w:rPr>
        <w:t>постановку</w:t>
      </w:r>
      <w:r w:rsidR="00D66FD5" w:rsidRPr="00995183">
        <w:rPr>
          <w:rFonts w:ascii="Times New Roman" w:hAnsi="Times New Roman" w:cs="Times New Roman"/>
          <w:sz w:val="24"/>
          <w:szCs w:val="24"/>
        </w:rPr>
        <w:t xml:space="preserve"> по сказкам А.С.Пушкина</w:t>
      </w:r>
      <w:r w:rsidRPr="00995183">
        <w:rPr>
          <w:rFonts w:ascii="Times New Roman" w:hAnsi="Times New Roman" w:cs="Times New Roman"/>
          <w:sz w:val="24"/>
          <w:szCs w:val="24"/>
        </w:rPr>
        <w:t xml:space="preserve"> порадовала зрителей и самих участников из разных сел</w:t>
      </w:r>
      <w:r w:rsidR="00D66FD5" w:rsidRPr="00995183">
        <w:rPr>
          <w:rFonts w:ascii="Times New Roman" w:hAnsi="Times New Roman" w:cs="Times New Roman"/>
          <w:sz w:val="24"/>
          <w:szCs w:val="24"/>
        </w:rPr>
        <w:t xml:space="preserve">. Все участники были награждены памятными подарками. </w:t>
      </w:r>
    </w:p>
    <w:p w:rsidR="00D66FD5" w:rsidRPr="00995183" w:rsidRDefault="00DB3D9A" w:rsidP="008F6458">
      <w:pPr>
        <w:spacing w:after="0" w:line="240" w:lineRule="auto"/>
        <w:ind w:right="-284" w:firstLine="567"/>
        <w:jc w:val="both"/>
        <w:rPr>
          <w:rFonts w:ascii="Times New Roman" w:eastAsia="Calibri" w:hAnsi="Times New Roman" w:cs="Times New Roman"/>
          <w:sz w:val="24"/>
          <w:szCs w:val="24"/>
        </w:rPr>
      </w:pPr>
      <w:r w:rsidRPr="00995183">
        <w:rPr>
          <w:rFonts w:ascii="Times New Roman" w:eastAsia="Calibri" w:hAnsi="Times New Roman" w:cs="Times New Roman"/>
          <w:sz w:val="24"/>
          <w:szCs w:val="24"/>
        </w:rPr>
        <w:t>В июле</w:t>
      </w:r>
      <w:r w:rsidR="00D66FD5" w:rsidRPr="00995183">
        <w:rPr>
          <w:rFonts w:ascii="Times New Roman" w:eastAsia="Calibri" w:hAnsi="Times New Roman" w:cs="Times New Roman"/>
          <w:sz w:val="24"/>
          <w:szCs w:val="24"/>
        </w:rPr>
        <w:t xml:space="preserve"> был организован развлекательный квест </w:t>
      </w:r>
      <w:r w:rsidR="00D66FD5" w:rsidRPr="00995183">
        <w:rPr>
          <w:rFonts w:ascii="Times New Roman" w:eastAsia="Calibri" w:hAnsi="Times New Roman" w:cs="Times New Roman"/>
          <w:b/>
          <w:sz w:val="24"/>
          <w:szCs w:val="24"/>
        </w:rPr>
        <w:t>«Рыбацкие сети»</w:t>
      </w:r>
      <w:r w:rsidR="00D66FD5" w:rsidRPr="00995183">
        <w:rPr>
          <w:rFonts w:ascii="Times New Roman" w:eastAsia="Calibri" w:hAnsi="Times New Roman" w:cs="Times New Roman"/>
          <w:sz w:val="24"/>
          <w:szCs w:val="24"/>
        </w:rPr>
        <w:t xml:space="preserve"> (День рыбака), который прошел в с.Водоватово на территории реки «Теша».</w:t>
      </w:r>
      <w:r w:rsidRPr="00995183">
        <w:rPr>
          <w:rFonts w:ascii="Times New Roman" w:eastAsia="Calibri" w:hAnsi="Times New Roman" w:cs="Times New Roman"/>
          <w:sz w:val="24"/>
          <w:szCs w:val="24"/>
        </w:rPr>
        <w:t xml:space="preserve"> У</w:t>
      </w:r>
      <w:r w:rsidR="00D66FD5" w:rsidRPr="00995183">
        <w:rPr>
          <w:rFonts w:ascii="Times New Roman" w:eastAsia="Calibri" w:hAnsi="Times New Roman" w:cs="Times New Roman"/>
          <w:sz w:val="24"/>
          <w:szCs w:val="24"/>
        </w:rPr>
        <w:t>частников из Абрамовской и Большетумановской сельских администраций ждала рыбалка, мальчики и дев</w:t>
      </w:r>
      <w:r w:rsidRPr="00995183">
        <w:rPr>
          <w:rFonts w:ascii="Times New Roman" w:eastAsia="Calibri" w:hAnsi="Times New Roman" w:cs="Times New Roman"/>
          <w:sz w:val="24"/>
          <w:szCs w:val="24"/>
        </w:rPr>
        <w:t>очки соревновались в ловле рыбы</w:t>
      </w:r>
      <w:r w:rsidR="00D66FD5" w:rsidRPr="00995183">
        <w:rPr>
          <w:rFonts w:ascii="Times New Roman" w:eastAsia="Calibri" w:hAnsi="Times New Roman" w:cs="Times New Roman"/>
          <w:sz w:val="24"/>
          <w:szCs w:val="24"/>
        </w:rPr>
        <w:t xml:space="preserve">. Полоса препятствий от Русалки и Водяного представляла несколько конкурсов на морскую тему, дети </w:t>
      </w:r>
      <w:r w:rsidRPr="00995183">
        <w:rPr>
          <w:rFonts w:ascii="Times New Roman" w:eastAsia="Calibri" w:hAnsi="Times New Roman" w:cs="Times New Roman"/>
          <w:sz w:val="24"/>
          <w:szCs w:val="24"/>
        </w:rPr>
        <w:t>с</w:t>
      </w:r>
      <w:r w:rsidR="00D66FD5" w:rsidRPr="00995183">
        <w:rPr>
          <w:rFonts w:ascii="Times New Roman" w:eastAsia="Calibri" w:hAnsi="Times New Roman" w:cs="Times New Roman"/>
          <w:sz w:val="24"/>
          <w:szCs w:val="24"/>
        </w:rPr>
        <w:t>могли посоревноваться в умении и</w:t>
      </w:r>
      <w:r w:rsidRPr="00995183">
        <w:rPr>
          <w:rFonts w:ascii="Times New Roman" w:eastAsia="Calibri" w:hAnsi="Times New Roman" w:cs="Times New Roman"/>
          <w:sz w:val="24"/>
          <w:szCs w:val="24"/>
        </w:rPr>
        <w:t xml:space="preserve"> смекалке</w:t>
      </w:r>
      <w:r w:rsidR="00D66FD5" w:rsidRPr="00995183">
        <w:rPr>
          <w:rFonts w:ascii="Times New Roman" w:eastAsia="Calibri" w:hAnsi="Times New Roman" w:cs="Times New Roman"/>
          <w:sz w:val="24"/>
          <w:szCs w:val="24"/>
        </w:rPr>
        <w:t>. Викторина от библиотеки ДК Шерстино</w:t>
      </w:r>
      <w:r w:rsidRPr="00995183">
        <w:rPr>
          <w:rFonts w:ascii="Times New Roman" w:eastAsia="Calibri" w:hAnsi="Times New Roman" w:cs="Times New Roman"/>
          <w:sz w:val="24"/>
          <w:szCs w:val="24"/>
        </w:rPr>
        <w:t xml:space="preserve"> представило собой</w:t>
      </w:r>
      <w:r w:rsidR="00D66FD5" w:rsidRPr="00995183">
        <w:rPr>
          <w:rFonts w:ascii="Times New Roman" w:eastAsia="Calibri" w:hAnsi="Times New Roman" w:cs="Times New Roman"/>
          <w:sz w:val="24"/>
          <w:szCs w:val="24"/>
        </w:rPr>
        <w:t xml:space="preserve"> увлекательное путеш</w:t>
      </w:r>
      <w:r w:rsidRPr="00995183">
        <w:rPr>
          <w:rFonts w:ascii="Times New Roman" w:eastAsia="Calibri" w:hAnsi="Times New Roman" w:cs="Times New Roman"/>
          <w:sz w:val="24"/>
          <w:szCs w:val="24"/>
        </w:rPr>
        <w:t>ествие по подводному миру</w:t>
      </w:r>
      <w:r w:rsidR="00D66FD5" w:rsidRPr="00995183">
        <w:rPr>
          <w:rFonts w:ascii="Times New Roman" w:eastAsia="Calibri" w:hAnsi="Times New Roman" w:cs="Times New Roman"/>
          <w:sz w:val="24"/>
          <w:szCs w:val="24"/>
        </w:rPr>
        <w:t>. Сувениры и вкуснейшая рыбацкая уха были самым долгожданным подарком для всех детей.</w:t>
      </w:r>
    </w:p>
    <w:p w:rsidR="00D66FD5" w:rsidRPr="00995183" w:rsidRDefault="00726F49" w:rsidP="008F6458">
      <w:pPr>
        <w:spacing w:after="0" w:line="240" w:lineRule="auto"/>
        <w:ind w:right="-284" w:firstLine="567"/>
        <w:jc w:val="both"/>
        <w:rPr>
          <w:rFonts w:ascii="Times New Roman" w:eastAsia="Calibri" w:hAnsi="Times New Roman" w:cs="Times New Roman"/>
          <w:sz w:val="24"/>
          <w:szCs w:val="24"/>
        </w:rPr>
      </w:pPr>
      <w:r w:rsidRPr="00995183">
        <w:rPr>
          <w:rFonts w:ascii="Times New Roman" w:eastAsia="Calibri" w:hAnsi="Times New Roman" w:cs="Times New Roman"/>
          <w:sz w:val="24"/>
          <w:szCs w:val="24"/>
        </w:rPr>
        <w:t xml:space="preserve">В августе на </w:t>
      </w:r>
      <w:r w:rsidR="00D66FD5" w:rsidRPr="00995183">
        <w:rPr>
          <w:rFonts w:ascii="Times New Roman" w:eastAsia="Calibri" w:hAnsi="Times New Roman" w:cs="Times New Roman"/>
          <w:sz w:val="24"/>
          <w:szCs w:val="24"/>
        </w:rPr>
        <w:t xml:space="preserve"> стадион</w:t>
      </w:r>
      <w:r w:rsidRPr="00995183">
        <w:rPr>
          <w:rFonts w:ascii="Times New Roman" w:eastAsia="Calibri" w:hAnsi="Times New Roman" w:cs="Times New Roman"/>
          <w:sz w:val="24"/>
          <w:szCs w:val="24"/>
        </w:rPr>
        <w:t xml:space="preserve">е </w:t>
      </w:r>
      <w:r w:rsidR="00D66FD5" w:rsidRPr="00995183">
        <w:rPr>
          <w:rFonts w:ascii="Times New Roman" w:eastAsia="Calibri" w:hAnsi="Times New Roman" w:cs="Times New Roman"/>
          <w:sz w:val="24"/>
          <w:szCs w:val="24"/>
        </w:rPr>
        <w:t>с.Абрамово было организованно мероприятие</w:t>
      </w:r>
      <w:r w:rsidRPr="00995183">
        <w:rPr>
          <w:rFonts w:ascii="Times New Roman" w:eastAsia="Calibri" w:hAnsi="Times New Roman" w:cs="Times New Roman"/>
          <w:sz w:val="24"/>
          <w:szCs w:val="24"/>
        </w:rPr>
        <w:t>, приуроченное</w:t>
      </w:r>
      <w:r w:rsidR="00D66FD5" w:rsidRPr="00995183">
        <w:rPr>
          <w:rFonts w:ascii="Times New Roman" w:eastAsia="Calibri" w:hAnsi="Times New Roman" w:cs="Times New Roman"/>
          <w:sz w:val="24"/>
          <w:szCs w:val="24"/>
        </w:rPr>
        <w:t xml:space="preserve"> к закрытию летнего сезона </w:t>
      </w:r>
      <w:r w:rsidR="00D66FD5" w:rsidRPr="00995183">
        <w:rPr>
          <w:rFonts w:ascii="Times New Roman" w:eastAsia="Calibri" w:hAnsi="Times New Roman" w:cs="Times New Roman"/>
          <w:b/>
          <w:sz w:val="24"/>
          <w:szCs w:val="24"/>
        </w:rPr>
        <w:t>«Остров чудес».</w:t>
      </w:r>
      <w:r w:rsidR="00D66FD5" w:rsidRPr="00995183">
        <w:rPr>
          <w:rFonts w:ascii="Times New Roman" w:eastAsia="Calibri" w:hAnsi="Times New Roman" w:cs="Times New Roman"/>
          <w:sz w:val="24"/>
          <w:szCs w:val="24"/>
        </w:rPr>
        <w:t xml:space="preserve"> Мероприятие проходило в виде спортивного </w:t>
      </w:r>
      <w:proofErr w:type="spellStart"/>
      <w:r w:rsidR="00D66FD5" w:rsidRPr="00995183">
        <w:rPr>
          <w:rFonts w:ascii="Times New Roman" w:eastAsia="Calibri" w:hAnsi="Times New Roman" w:cs="Times New Roman"/>
          <w:sz w:val="24"/>
          <w:szCs w:val="24"/>
        </w:rPr>
        <w:t>квеста</w:t>
      </w:r>
      <w:proofErr w:type="spellEnd"/>
      <w:r w:rsidR="00D66FD5" w:rsidRPr="00995183">
        <w:rPr>
          <w:rFonts w:ascii="Times New Roman" w:eastAsia="Calibri" w:hAnsi="Times New Roman" w:cs="Times New Roman"/>
          <w:sz w:val="24"/>
          <w:szCs w:val="24"/>
        </w:rPr>
        <w:t xml:space="preserve"> по станциям, дети из разных сел и деревень смогли показать свои силы и ловкость в одной дружной команде, после прохождения всех этапов, капитаны команд получали буквы, из которых в даль</w:t>
      </w:r>
      <w:r w:rsidRPr="00995183">
        <w:rPr>
          <w:rFonts w:ascii="Times New Roman" w:eastAsia="Calibri" w:hAnsi="Times New Roman" w:cs="Times New Roman"/>
          <w:sz w:val="24"/>
          <w:szCs w:val="24"/>
        </w:rPr>
        <w:t>нейшем сложилось слово «победа»</w:t>
      </w:r>
      <w:r w:rsidR="00D66FD5" w:rsidRPr="00995183">
        <w:rPr>
          <w:rFonts w:ascii="Times New Roman" w:eastAsia="Calibri" w:hAnsi="Times New Roman" w:cs="Times New Roman"/>
          <w:sz w:val="24"/>
          <w:szCs w:val="24"/>
        </w:rPr>
        <w:t>. Так же по итогам прошедшего лета девочки и мальчики были награждены грамотами за активное участие в творческой жизни</w:t>
      </w:r>
      <w:r w:rsidRPr="00995183">
        <w:rPr>
          <w:rFonts w:ascii="Times New Roman" w:eastAsia="Calibri" w:hAnsi="Times New Roman" w:cs="Times New Roman"/>
          <w:sz w:val="24"/>
          <w:szCs w:val="24"/>
        </w:rPr>
        <w:t xml:space="preserve"> Арзамасского района</w:t>
      </w:r>
      <w:r w:rsidR="00D66FD5" w:rsidRPr="00995183">
        <w:rPr>
          <w:rFonts w:ascii="Times New Roman" w:eastAsia="Calibri" w:hAnsi="Times New Roman" w:cs="Times New Roman"/>
          <w:sz w:val="24"/>
          <w:szCs w:val="24"/>
        </w:rPr>
        <w:t>. В конце праздника дети были приглашены на вкусный обед.</w:t>
      </w:r>
    </w:p>
    <w:p w:rsidR="00D66FD5" w:rsidRPr="00995183" w:rsidRDefault="00726F49"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В 3 квартале</w:t>
      </w:r>
      <w:r w:rsidR="00D66FD5" w:rsidRPr="00995183">
        <w:rPr>
          <w:rFonts w:ascii="Times New Roman" w:hAnsi="Times New Roman" w:cs="Times New Roman"/>
          <w:sz w:val="24"/>
          <w:szCs w:val="24"/>
        </w:rPr>
        <w:t xml:space="preserve"> состоялась конкурсная программа для девочек </w:t>
      </w:r>
      <w:r w:rsidR="00D66FD5" w:rsidRPr="00995183">
        <w:rPr>
          <w:rFonts w:ascii="Times New Roman" w:hAnsi="Times New Roman" w:cs="Times New Roman"/>
          <w:b/>
          <w:sz w:val="24"/>
          <w:szCs w:val="24"/>
        </w:rPr>
        <w:t>«Мисс Золушка 2019».</w:t>
      </w:r>
      <w:r w:rsidR="00D66FD5" w:rsidRPr="00995183">
        <w:rPr>
          <w:rFonts w:ascii="Times New Roman" w:hAnsi="Times New Roman" w:cs="Times New Roman"/>
          <w:sz w:val="24"/>
          <w:szCs w:val="24"/>
        </w:rPr>
        <w:t xml:space="preserve"> Участие принимали д</w:t>
      </w:r>
      <w:r w:rsidRPr="00995183">
        <w:rPr>
          <w:rFonts w:ascii="Times New Roman" w:hAnsi="Times New Roman" w:cs="Times New Roman"/>
          <w:sz w:val="24"/>
          <w:szCs w:val="24"/>
        </w:rPr>
        <w:t>евочки начальных классов из сел</w:t>
      </w:r>
      <w:r w:rsidR="00D66FD5" w:rsidRPr="00995183">
        <w:rPr>
          <w:rFonts w:ascii="Times New Roman" w:hAnsi="Times New Roman" w:cs="Times New Roman"/>
          <w:sz w:val="24"/>
          <w:szCs w:val="24"/>
        </w:rPr>
        <w:t>: Абрамово, Каменка, Никольское, Мерлино, Водоватово, Туманово и Селема. Каждая участница показала свои таланты</w:t>
      </w:r>
      <w:r w:rsidRPr="00995183">
        <w:rPr>
          <w:rFonts w:ascii="Times New Roman" w:hAnsi="Times New Roman" w:cs="Times New Roman"/>
          <w:sz w:val="24"/>
          <w:szCs w:val="24"/>
        </w:rPr>
        <w:t xml:space="preserve"> в различных конкурсах</w:t>
      </w:r>
      <w:r w:rsidR="00D66FD5" w:rsidRPr="00995183">
        <w:rPr>
          <w:rFonts w:ascii="Times New Roman" w:hAnsi="Times New Roman" w:cs="Times New Roman"/>
          <w:sz w:val="24"/>
          <w:szCs w:val="24"/>
        </w:rPr>
        <w:t xml:space="preserve">. Жюри присвоили каждой из участниц свою номинацию, все девочки были награждены дипломом и памятным подарком. </w:t>
      </w:r>
    </w:p>
    <w:p w:rsidR="00D66FD5" w:rsidRPr="00995183" w:rsidRDefault="00D66FD5" w:rsidP="008F6458">
      <w:pPr>
        <w:spacing w:after="0" w:line="240" w:lineRule="auto"/>
        <w:ind w:right="-284" w:firstLine="567"/>
        <w:jc w:val="both"/>
        <w:rPr>
          <w:sz w:val="24"/>
          <w:szCs w:val="24"/>
        </w:rPr>
      </w:pPr>
    </w:p>
    <w:p w:rsidR="003E677E" w:rsidRPr="00995183" w:rsidRDefault="00726F49" w:rsidP="008F6458">
      <w:pPr>
        <w:spacing w:after="0" w:line="240" w:lineRule="auto"/>
        <w:ind w:left="720" w:right="-284"/>
        <w:jc w:val="center"/>
        <w:rPr>
          <w:rFonts w:ascii="Times New Roman" w:hAnsi="Times New Roman"/>
          <w:b/>
          <w:sz w:val="24"/>
          <w:szCs w:val="24"/>
        </w:rPr>
      </w:pPr>
      <w:proofErr w:type="spellStart"/>
      <w:r w:rsidRPr="00995183">
        <w:rPr>
          <w:rFonts w:ascii="Times New Roman" w:hAnsi="Times New Roman"/>
          <w:b/>
          <w:sz w:val="24"/>
          <w:szCs w:val="24"/>
        </w:rPr>
        <w:t>К</w:t>
      </w:r>
      <w:r w:rsidR="003E677E" w:rsidRPr="00995183">
        <w:rPr>
          <w:rFonts w:ascii="Times New Roman" w:hAnsi="Times New Roman"/>
          <w:b/>
          <w:sz w:val="24"/>
          <w:szCs w:val="24"/>
        </w:rPr>
        <w:t>ультурно-досуговое</w:t>
      </w:r>
      <w:proofErr w:type="spellEnd"/>
      <w:r w:rsidR="003E677E" w:rsidRPr="00995183">
        <w:rPr>
          <w:rFonts w:ascii="Times New Roman" w:hAnsi="Times New Roman"/>
          <w:b/>
          <w:sz w:val="24"/>
          <w:szCs w:val="24"/>
        </w:rPr>
        <w:t xml:space="preserve"> обслуживание сельскохозяйственных комп</w:t>
      </w:r>
      <w:r w:rsidRPr="00995183">
        <w:rPr>
          <w:rFonts w:ascii="Times New Roman" w:hAnsi="Times New Roman"/>
          <w:b/>
          <w:sz w:val="24"/>
          <w:szCs w:val="24"/>
        </w:rPr>
        <w:t>аний, производственных участков:</w:t>
      </w:r>
    </w:p>
    <w:p w:rsidR="00726F49" w:rsidRPr="000514A2" w:rsidRDefault="00726F49" w:rsidP="008F6458">
      <w:pPr>
        <w:spacing w:after="0" w:line="240" w:lineRule="auto"/>
        <w:ind w:right="-284" w:firstLine="567"/>
        <w:jc w:val="both"/>
        <w:rPr>
          <w:rFonts w:ascii="Times New Roman" w:hAnsi="Times New Roman"/>
          <w:sz w:val="24"/>
          <w:szCs w:val="24"/>
        </w:rPr>
      </w:pPr>
      <w:r w:rsidRPr="000514A2">
        <w:rPr>
          <w:rFonts w:ascii="Times New Roman" w:hAnsi="Times New Roman"/>
          <w:sz w:val="24"/>
          <w:szCs w:val="24"/>
        </w:rPr>
        <w:t>В начале ноября была организованная концертная программа на базе ООО «Абрамово»</w:t>
      </w:r>
      <w:r w:rsidR="000514A2" w:rsidRPr="000514A2">
        <w:rPr>
          <w:rFonts w:ascii="Times New Roman" w:hAnsi="Times New Roman"/>
          <w:sz w:val="24"/>
          <w:szCs w:val="24"/>
        </w:rPr>
        <w:t xml:space="preserve">, приуроченная </w:t>
      </w:r>
      <w:proofErr w:type="gramStart"/>
      <w:r w:rsidR="000514A2" w:rsidRPr="000514A2">
        <w:rPr>
          <w:rFonts w:ascii="Times New Roman" w:hAnsi="Times New Roman"/>
          <w:sz w:val="24"/>
          <w:szCs w:val="24"/>
        </w:rPr>
        <w:t>к</w:t>
      </w:r>
      <w:proofErr w:type="gramEnd"/>
      <w:r w:rsidR="000514A2" w:rsidRPr="000514A2">
        <w:rPr>
          <w:rFonts w:ascii="Times New Roman" w:hAnsi="Times New Roman"/>
          <w:sz w:val="24"/>
          <w:szCs w:val="24"/>
        </w:rPr>
        <w:t xml:space="preserve"> Дню работника сельскохозяйственной промышленности. Мероприятие началось со слов благодарности руководства предприятия и торжественного награждения лучших сотрудников памятными подарками. Далее зрителей ожидали концертные номера лучших творческих коллективов МБУК «Абрамовский КДК» и зажигательная дискотека.</w:t>
      </w:r>
    </w:p>
    <w:p w:rsidR="003E677E" w:rsidRPr="00801970" w:rsidRDefault="003E677E" w:rsidP="008F6458">
      <w:pPr>
        <w:spacing w:after="0" w:line="240" w:lineRule="auto"/>
        <w:ind w:left="720" w:right="-284"/>
        <w:jc w:val="both"/>
        <w:rPr>
          <w:rFonts w:ascii="Times New Roman" w:hAnsi="Times New Roman"/>
          <w:sz w:val="28"/>
          <w:szCs w:val="28"/>
        </w:rPr>
      </w:pPr>
    </w:p>
    <w:p w:rsidR="003E677E" w:rsidRPr="00995183" w:rsidRDefault="00995183" w:rsidP="008F6458">
      <w:pPr>
        <w:spacing w:after="0" w:line="240" w:lineRule="auto"/>
        <w:ind w:right="-284" w:firstLine="567"/>
        <w:jc w:val="center"/>
        <w:rPr>
          <w:rFonts w:ascii="Times New Roman" w:hAnsi="Times New Roman" w:cs="Times New Roman"/>
          <w:b/>
          <w:sz w:val="24"/>
          <w:szCs w:val="24"/>
        </w:rPr>
      </w:pPr>
      <w:r w:rsidRPr="00995183">
        <w:rPr>
          <w:rFonts w:ascii="Times New Roman" w:hAnsi="Times New Roman" w:cs="Times New Roman"/>
          <w:b/>
          <w:sz w:val="24"/>
          <w:szCs w:val="24"/>
        </w:rPr>
        <w:t>О</w:t>
      </w:r>
      <w:r w:rsidR="003E677E" w:rsidRPr="00995183">
        <w:rPr>
          <w:rFonts w:ascii="Times New Roman" w:hAnsi="Times New Roman" w:cs="Times New Roman"/>
          <w:b/>
          <w:sz w:val="24"/>
          <w:szCs w:val="24"/>
        </w:rPr>
        <w:t>сновные направления деятельности:</w:t>
      </w:r>
    </w:p>
    <w:p w:rsidR="00995183" w:rsidRPr="00995183" w:rsidRDefault="00995183" w:rsidP="008F6458">
      <w:pPr>
        <w:tabs>
          <w:tab w:val="left" w:pos="0"/>
        </w:tabs>
        <w:spacing w:after="0" w:line="240" w:lineRule="auto"/>
        <w:ind w:right="-284" w:firstLine="567"/>
        <w:jc w:val="center"/>
        <w:rPr>
          <w:rFonts w:ascii="Times New Roman" w:hAnsi="Times New Roman" w:cs="Times New Roman"/>
          <w:b/>
          <w:sz w:val="24"/>
          <w:szCs w:val="24"/>
        </w:rPr>
      </w:pPr>
      <w:r w:rsidRPr="00995183">
        <w:rPr>
          <w:rFonts w:ascii="Times New Roman" w:hAnsi="Times New Roman" w:cs="Times New Roman"/>
          <w:b/>
          <w:sz w:val="24"/>
          <w:szCs w:val="24"/>
        </w:rPr>
        <w:t>В</w:t>
      </w:r>
      <w:r w:rsidR="003E677E" w:rsidRPr="00995183">
        <w:rPr>
          <w:rFonts w:ascii="Times New Roman" w:hAnsi="Times New Roman" w:cs="Times New Roman"/>
          <w:b/>
          <w:sz w:val="24"/>
          <w:szCs w:val="24"/>
        </w:rPr>
        <w:t xml:space="preserve">озрождение, сохранение народных традиций, работа с </w:t>
      </w:r>
      <w:r w:rsidRPr="00995183">
        <w:rPr>
          <w:rFonts w:ascii="Times New Roman" w:hAnsi="Times New Roman" w:cs="Times New Roman"/>
          <w:b/>
          <w:sz w:val="24"/>
          <w:szCs w:val="24"/>
        </w:rPr>
        <w:t>мастерами, умельцами:</w:t>
      </w:r>
    </w:p>
    <w:p w:rsidR="00995183" w:rsidRPr="00995183" w:rsidRDefault="00995183" w:rsidP="008F6458">
      <w:pPr>
        <w:tabs>
          <w:tab w:val="left" w:pos="0"/>
        </w:tabs>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 xml:space="preserve"> День Арзамасского района - в 201</w:t>
      </w:r>
      <w:r>
        <w:rPr>
          <w:rFonts w:ascii="Times New Roman" w:hAnsi="Times New Roman" w:cs="Times New Roman"/>
          <w:sz w:val="24"/>
          <w:szCs w:val="24"/>
        </w:rPr>
        <w:t>9</w:t>
      </w:r>
      <w:r w:rsidRPr="00995183">
        <w:rPr>
          <w:rFonts w:ascii="Times New Roman" w:hAnsi="Times New Roman" w:cs="Times New Roman"/>
          <w:sz w:val="24"/>
          <w:szCs w:val="24"/>
        </w:rPr>
        <w:t xml:space="preserve"> году проводился в каждой администрации. ПКУ во время празднования  этого мероприятия было обслужено три администрации. В концертную бригаду вошли такие коллективы как</w:t>
      </w:r>
      <w:r>
        <w:rPr>
          <w:rFonts w:ascii="Times New Roman" w:hAnsi="Times New Roman" w:cs="Times New Roman"/>
          <w:sz w:val="24"/>
          <w:szCs w:val="24"/>
        </w:rPr>
        <w:t xml:space="preserve"> </w:t>
      </w:r>
      <w:r w:rsidRPr="00995183">
        <w:rPr>
          <w:rFonts w:ascii="Times New Roman" w:hAnsi="Times New Roman" w:cs="Times New Roman"/>
          <w:sz w:val="24"/>
          <w:szCs w:val="24"/>
        </w:rPr>
        <w:t>«Водоватовские ребята», «Радуга»Водоватовского ДК, ансамбль песни и танца, вокальный ансамбль «Отражение»</w:t>
      </w:r>
      <w:r>
        <w:rPr>
          <w:rFonts w:ascii="Times New Roman" w:hAnsi="Times New Roman" w:cs="Times New Roman"/>
          <w:sz w:val="24"/>
          <w:szCs w:val="24"/>
        </w:rPr>
        <w:t xml:space="preserve"> </w:t>
      </w:r>
      <w:r w:rsidRPr="00995183">
        <w:rPr>
          <w:rFonts w:ascii="Times New Roman" w:hAnsi="Times New Roman" w:cs="Times New Roman"/>
          <w:sz w:val="24"/>
          <w:szCs w:val="24"/>
        </w:rPr>
        <w:t>Тумановского ДК, цирковая студия «Грация», в</w:t>
      </w:r>
      <w:r>
        <w:rPr>
          <w:rFonts w:ascii="Times New Roman" w:hAnsi="Times New Roman" w:cs="Times New Roman"/>
          <w:sz w:val="24"/>
          <w:szCs w:val="24"/>
        </w:rPr>
        <w:t>окальный ансамбль «Вдохновение»</w:t>
      </w:r>
      <w:r w:rsidRPr="00995183">
        <w:rPr>
          <w:rFonts w:ascii="Times New Roman" w:hAnsi="Times New Roman" w:cs="Times New Roman"/>
          <w:sz w:val="24"/>
          <w:szCs w:val="24"/>
        </w:rPr>
        <w:t xml:space="preserve"> Абрамовского ДК</w:t>
      </w:r>
      <w:r>
        <w:rPr>
          <w:rFonts w:ascii="Times New Roman" w:hAnsi="Times New Roman" w:cs="Times New Roman"/>
          <w:sz w:val="24"/>
          <w:szCs w:val="24"/>
        </w:rPr>
        <w:t>,</w:t>
      </w:r>
      <w:r w:rsidRPr="00995183">
        <w:rPr>
          <w:rFonts w:ascii="Times New Roman" w:hAnsi="Times New Roman" w:cs="Times New Roman"/>
          <w:sz w:val="24"/>
          <w:szCs w:val="24"/>
        </w:rPr>
        <w:t xml:space="preserve"> Вокальный ансамбль «</w:t>
      </w:r>
      <w:r>
        <w:rPr>
          <w:rFonts w:ascii="Times New Roman" w:hAnsi="Times New Roman" w:cs="Times New Roman"/>
          <w:sz w:val="24"/>
          <w:szCs w:val="24"/>
        </w:rPr>
        <w:t>Надежда</w:t>
      </w:r>
      <w:r w:rsidRPr="00995183">
        <w:rPr>
          <w:rFonts w:ascii="Times New Roman" w:hAnsi="Times New Roman" w:cs="Times New Roman"/>
          <w:sz w:val="24"/>
          <w:szCs w:val="24"/>
        </w:rPr>
        <w:t>»</w:t>
      </w:r>
      <w:r>
        <w:rPr>
          <w:rFonts w:ascii="Times New Roman" w:hAnsi="Times New Roman" w:cs="Times New Roman"/>
          <w:sz w:val="24"/>
          <w:szCs w:val="24"/>
        </w:rPr>
        <w:t xml:space="preserve"> ДК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аменка</w:t>
      </w:r>
      <w:r w:rsidRPr="00995183">
        <w:rPr>
          <w:rFonts w:ascii="Times New Roman" w:hAnsi="Times New Roman" w:cs="Times New Roman"/>
          <w:sz w:val="24"/>
          <w:szCs w:val="24"/>
        </w:rPr>
        <w:t>;</w:t>
      </w:r>
    </w:p>
    <w:p w:rsidR="00995183" w:rsidRPr="00995183" w:rsidRDefault="00995183" w:rsidP="008F6458">
      <w:pPr>
        <w:spacing w:after="0" w:line="240" w:lineRule="auto"/>
        <w:ind w:right="-284" w:firstLine="567"/>
        <w:jc w:val="both"/>
        <w:rPr>
          <w:rFonts w:ascii="Times New Roman" w:hAnsi="Times New Roman" w:cs="Times New Roman"/>
          <w:sz w:val="24"/>
          <w:szCs w:val="24"/>
        </w:rPr>
      </w:pPr>
      <w:r w:rsidRPr="00995183">
        <w:rPr>
          <w:rFonts w:ascii="Times New Roman" w:hAnsi="Times New Roman" w:cs="Times New Roman"/>
          <w:sz w:val="24"/>
          <w:szCs w:val="24"/>
        </w:rPr>
        <w:t>День села Пятницы, Абрамово, Водоватово,</w:t>
      </w:r>
      <w:r w:rsidR="000171C1">
        <w:rPr>
          <w:rFonts w:ascii="Times New Roman" w:hAnsi="Times New Roman" w:cs="Times New Roman"/>
          <w:sz w:val="24"/>
          <w:szCs w:val="24"/>
        </w:rPr>
        <w:t xml:space="preserve"> Каменка,</w:t>
      </w:r>
      <w:r w:rsidRPr="00995183">
        <w:rPr>
          <w:rFonts w:ascii="Times New Roman" w:hAnsi="Times New Roman" w:cs="Times New Roman"/>
          <w:sz w:val="24"/>
          <w:szCs w:val="24"/>
        </w:rPr>
        <w:t xml:space="preserve"> Шерстино, Туманово, Костылиха, Хватовка</w:t>
      </w:r>
      <w:r w:rsidR="000171C1">
        <w:rPr>
          <w:rFonts w:ascii="Times New Roman" w:hAnsi="Times New Roman" w:cs="Times New Roman"/>
          <w:sz w:val="24"/>
          <w:szCs w:val="24"/>
        </w:rPr>
        <w:t>, Ковакса, д. Мерлино и Забелино</w:t>
      </w:r>
      <w:r w:rsidRPr="00995183">
        <w:rPr>
          <w:rFonts w:ascii="Times New Roman" w:hAnsi="Times New Roman" w:cs="Times New Roman"/>
          <w:sz w:val="24"/>
          <w:szCs w:val="24"/>
        </w:rPr>
        <w:t>;</w:t>
      </w:r>
    </w:p>
    <w:p w:rsidR="00995183" w:rsidRPr="00995183" w:rsidRDefault="000171C1" w:rsidP="008F6458">
      <w:pPr>
        <w:spacing w:after="0" w:line="240" w:lineRule="auto"/>
        <w:ind w:right="-284" w:firstLine="567"/>
        <w:jc w:val="both"/>
        <w:rPr>
          <w:rFonts w:ascii="Times New Roman" w:hAnsi="Times New Roman" w:cs="Times New Roman"/>
          <w:b/>
          <w:sz w:val="24"/>
          <w:szCs w:val="24"/>
        </w:rPr>
      </w:pPr>
      <w:r>
        <w:rPr>
          <w:rFonts w:ascii="Times New Roman" w:hAnsi="Times New Roman" w:cs="Times New Roman"/>
          <w:sz w:val="24"/>
          <w:szCs w:val="24"/>
        </w:rPr>
        <w:t>П</w:t>
      </w:r>
      <w:r w:rsidR="00995183" w:rsidRPr="00995183">
        <w:rPr>
          <w:rFonts w:ascii="Times New Roman" w:hAnsi="Times New Roman" w:cs="Times New Roman"/>
          <w:sz w:val="24"/>
          <w:szCs w:val="24"/>
        </w:rPr>
        <w:t xml:space="preserve">роведение Масленичных массовых уличных гуляний во всех учреждениях культуры Абрамовского КДК. Неотъемлемой частью данных мероприятий являются спортивные игры </w:t>
      </w:r>
      <w:r w:rsidR="00995183" w:rsidRPr="00995183">
        <w:rPr>
          <w:rFonts w:ascii="Times New Roman" w:hAnsi="Times New Roman" w:cs="Times New Roman"/>
          <w:sz w:val="24"/>
          <w:szCs w:val="24"/>
        </w:rPr>
        <w:lastRenderedPageBreak/>
        <w:t>и состязания,</w:t>
      </w:r>
      <w:r w:rsidR="00995183">
        <w:rPr>
          <w:rFonts w:ascii="Times New Roman" w:hAnsi="Times New Roman" w:cs="Times New Roman"/>
          <w:sz w:val="24"/>
          <w:szCs w:val="24"/>
        </w:rPr>
        <w:t xml:space="preserve"> </w:t>
      </w:r>
      <w:r w:rsidR="00995183" w:rsidRPr="00995183">
        <w:rPr>
          <w:rFonts w:ascii="Times New Roman" w:hAnsi="Times New Roman" w:cs="Times New Roman"/>
          <w:sz w:val="24"/>
          <w:szCs w:val="24"/>
        </w:rPr>
        <w:t>в которых принимают участие все возрастные категории населения</w:t>
      </w:r>
      <w:r w:rsidR="00995183">
        <w:rPr>
          <w:rFonts w:ascii="Times New Roman" w:hAnsi="Times New Roman" w:cs="Times New Roman"/>
          <w:sz w:val="24"/>
          <w:szCs w:val="24"/>
        </w:rPr>
        <w:t xml:space="preserve"> </w:t>
      </w:r>
      <w:r w:rsidR="00995183" w:rsidRPr="00995183">
        <w:rPr>
          <w:rFonts w:ascii="Times New Roman" w:hAnsi="Times New Roman" w:cs="Times New Roman"/>
          <w:sz w:val="24"/>
          <w:szCs w:val="24"/>
        </w:rPr>
        <w:t>- это перетягивание каната, ходьба на ходулях, бег на лыжах, поднятие гирь, метание снежков и др. В зимний период участники  КЛО  данного направления принимают активное участие в играх на свежем воздухе.</w:t>
      </w:r>
    </w:p>
    <w:p w:rsidR="003E677E" w:rsidRPr="00995183" w:rsidRDefault="003E677E" w:rsidP="008F6458">
      <w:pPr>
        <w:pStyle w:val="a3"/>
        <w:spacing w:after="0" w:line="240" w:lineRule="auto"/>
        <w:ind w:left="1287" w:right="-284"/>
        <w:jc w:val="both"/>
        <w:rPr>
          <w:rFonts w:ascii="Times New Roman" w:hAnsi="Times New Roman" w:cs="Times New Roman"/>
          <w:sz w:val="24"/>
          <w:szCs w:val="24"/>
        </w:rPr>
      </w:pPr>
    </w:p>
    <w:p w:rsidR="003E677E" w:rsidRDefault="000171C1" w:rsidP="008F6458">
      <w:pPr>
        <w:pStyle w:val="a3"/>
        <w:spacing w:after="0" w:line="240" w:lineRule="auto"/>
        <w:ind w:right="-284"/>
        <w:jc w:val="center"/>
        <w:rPr>
          <w:rFonts w:ascii="Times New Roman" w:hAnsi="Times New Roman" w:cs="Times New Roman"/>
          <w:b/>
          <w:sz w:val="24"/>
          <w:szCs w:val="24"/>
        </w:rPr>
      </w:pPr>
      <w:r w:rsidRPr="000171C1">
        <w:rPr>
          <w:rFonts w:ascii="Times New Roman" w:hAnsi="Times New Roman" w:cs="Times New Roman"/>
          <w:b/>
          <w:sz w:val="24"/>
          <w:szCs w:val="24"/>
        </w:rPr>
        <w:t>Р</w:t>
      </w:r>
      <w:r w:rsidR="003E677E" w:rsidRPr="000171C1">
        <w:rPr>
          <w:rFonts w:ascii="Times New Roman" w:hAnsi="Times New Roman" w:cs="Times New Roman"/>
          <w:b/>
          <w:sz w:val="24"/>
          <w:szCs w:val="24"/>
        </w:rPr>
        <w:t>абота с детьми и подростками: антинаркотическая, просветительная деятельность; духовно-нравственное и патриотическое воспитание; профилактика безнадзорности и правонарушений несовершеннолетних и.т.д.</w:t>
      </w:r>
    </w:p>
    <w:p w:rsidR="000171C1" w:rsidRPr="000171C1" w:rsidRDefault="000171C1" w:rsidP="008F6458">
      <w:pPr>
        <w:spacing w:after="0" w:line="240" w:lineRule="auto"/>
        <w:ind w:right="-284" w:firstLine="567"/>
        <w:jc w:val="both"/>
        <w:rPr>
          <w:rFonts w:ascii="Times New Roman" w:hAnsi="Times New Roman" w:cs="Times New Roman"/>
          <w:sz w:val="24"/>
          <w:szCs w:val="24"/>
        </w:rPr>
      </w:pPr>
      <w:r w:rsidRPr="000171C1">
        <w:rPr>
          <w:rFonts w:ascii="Times New Roman" w:hAnsi="Times New Roman" w:cs="Times New Roman"/>
          <w:sz w:val="24"/>
          <w:szCs w:val="24"/>
        </w:rPr>
        <w:t>Одним из  направлений в работе ПКУ является планомерная деятельность по организации досуга детей и подростков. Для ребят на базе ДК и СК в летний каникулярный период создаются детские площадки, прогулочные группы. ПКУ организованы выездные мероприятия. Проводились совместные мероприятия: на стадионе с. Абрамово «Остров чудес», с. Водоватово День рыбака «Рыбацкие  сети», Тумановский ДК «Мисс золушка 2019», выездная игровая программа «Поезд надежд». Во всех структурных подразделениях состоялись Дни открытых дверей. Не маловажной</w:t>
      </w:r>
      <w:r w:rsidRPr="000171C1">
        <w:rPr>
          <w:rFonts w:ascii="Times New Roman" w:hAnsi="Times New Roman" w:cs="Times New Roman"/>
          <w:b/>
          <w:sz w:val="24"/>
          <w:szCs w:val="24"/>
        </w:rPr>
        <w:t xml:space="preserve"> о</w:t>
      </w:r>
      <w:r w:rsidRPr="000171C1">
        <w:rPr>
          <w:rFonts w:ascii="Times New Roman" w:hAnsi="Times New Roman" w:cs="Times New Roman"/>
          <w:sz w:val="24"/>
          <w:szCs w:val="24"/>
        </w:rPr>
        <w:t>казалась пропаганда здорового образа жизни, борьба с вредными привычками и  профилактика правонарушений, сюда вошли театрализованные представления,  игровые программы для детей, акции, флешмобы. Также в новогодние дни были организованы театрализованные представления с участием  сказочных персонажей, игры на свежем воздухе и многое другое.</w:t>
      </w:r>
    </w:p>
    <w:p w:rsidR="000171C1" w:rsidRPr="000171C1" w:rsidRDefault="000171C1" w:rsidP="008F6458">
      <w:pPr>
        <w:pStyle w:val="a3"/>
        <w:spacing w:after="0" w:line="240" w:lineRule="auto"/>
        <w:ind w:right="-284"/>
        <w:rPr>
          <w:rFonts w:ascii="Times New Roman" w:hAnsi="Times New Roman" w:cs="Times New Roman"/>
          <w:b/>
          <w:sz w:val="24"/>
          <w:szCs w:val="24"/>
        </w:rPr>
      </w:pPr>
    </w:p>
    <w:p w:rsidR="003E677E" w:rsidRPr="00FF55B0" w:rsidRDefault="00FF55B0" w:rsidP="008F6458">
      <w:pPr>
        <w:pStyle w:val="a3"/>
        <w:spacing w:after="0" w:line="240" w:lineRule="auto"/>
        <w:ind w:right="-284"/>
        <w:jc w:val="center"/>
        <w:rPr>
          <w:rFonts w:ascii="Times New Roman" w:hAnsi="Times New Roman" w:cs="Times New Roman"/>
          <w:b/>
          <w:sz w:val="24"/>
          <w:szCs w:val="24"/>
        </w:rPr>
      </w:pPr>
      <w:r>
        <w:rPr>
          <w:rFonts w:ascii="Times New Roman" w:hAnsi="Times New Roman" w:cs="Times New Roman"/>
          <w:b/>
          <w:sz w:val="24"/>
          <w:szCs w:val="24"/>
        </w:rPr>
        <w:t>Р</w:t>
      </w:r>
      <w:r w:rsidR="003E677E" w:rsidRPr="00FF55B0">
        <w:rPr>
          <w:rFonts w:ascii="Times New Roman" w:hAnsi="Times New Roman" w:cs="Times New Roman"/>
          <w:b/>
          <w:sz w:val="24"/>
          <w:szCs w:val="24"/>
        </w:rPr>
        <w:t>абота социально-незащищенной категорией населения: безработные,</w:t>
      </w:r>
      <w:r w:rsidRPr="00FF55B0">
        <w:rPr>
          <w:rFonts w:ascii="Times New Roman" w:hAnsi="Times New Roman" w:cs="Times New Roman"/>
          <w:b/>
          <w:sz w:val="24"/>
          <w:szCs w:val="24"/>
        </w:rPr>
        <w:t xml:space="preserve"> ветераны ВОВ и труда, инвалиды:</w:t>
      </w:r>
    </w:p>
    <w:p w:rsidR="00FF55B0" w:rsidRPr="00FF55B0" w:rsidRDefault="00FF55B0" w:rsidP="008F6458">
      <w:pPr>
        <w:pStyle w:val="a3"/>
        <w:spacing w:after="0" w:line="240" w:lineRule="auto"/>
        <w:ind w:left="0" w:right="-284" w:firstLine="567"/>
        <w:jc w:val="both"/>
        <w:rPr>
          <w:rFonts w:ascii="Times New Roman" w:hAnsi="Times New Roman" w:cs="Times New Roman"/>
          <w:sz w:val="24"/>
          <w:szCs w:val="24"/>
        </w:rPr>
      </w:pPr>
      <w:r>
        <w:rPr>
          <w:rFonts w:ascii="Times New Roman" w:hAnsi="Times New Roman" w:cs="Times New Roman"/>
          <w:sz w:val="24"/>
          <w:szCs w:val="24"/>
        </w:rPr>
        <w:t>О</w:t>
      </w:r>
      <w:r w:rsidRPr="00FF55B0">
        <w:rPr>
          <w:rFonts w:ascii="Times New Roman" w:hAnsi="Times New Roman" w:cs="Times New Roman"/>
          <w:sz w:val="24"/>
          <w:szCs w:val="24"/>
        </w:rPr>
        <w:t>казание методической и практической помощи учреждениям культуры в подготовке и проведении культурно-досуговых мероприятий на местах</w:t>
      </w:r>
      <w:r>
        <w:rPr>
          <w:rFonts w:ascii="Times New Roman" w:hAnsi="Times New Roman" w:cs="Times New Roman"/>
          <w:sz w:val="24"/>
          <w:szCs w:val="24"/>
        </w:rPr>
        <w:t>, приуроченных к декаде старшего поколения и декаде инвалидов. Так</w:t>
      </w:r>
      <w:proofErr w:type="gramStart"/>
      <w:r>
        <w:rPr>
          <w:rFonts w:ascii="Times New Roman" w:hAnsi="Times New Roman" w:cs="Times New Roman"/>
          <w:sz w:val="24"/>
          <w:szCs w:val="24"/>
        </w:rPr>
        <w:t xml:space="preserve"> В</w:t>
      </w:r>
      <w:proofErr w:type="gramEnd"/>
      <w:r w:rsidRPr="00FF55B0">
        <w:rPr>
          <w:rFonts w:ascii="Times New Roman" w:hAnsi="Times New Roman" w:cs="Times New Roman"/>
          <w:sz w:val="24"/>
          <w:szCs w:val="24"/>
        </w:rPr>
        <w:t xml:space="preserve"> ДК, СК</w:t>
      </w:r>
      <w:r>
        <w:rPr>
          <w:rFonts w:ascii="Times New Roman" w:hAnsi="Times New Roman" w:cs="Times New Roman"/>
          <w:sz w:val="24"/>
          <w:szCs w:val="24"/>
        </w:rPr>
        <w:t>,</w:t>
      </w:r>
      <w:r w:rsidRPr="00FF55B0">
        <w:rPr>
          <w:rFonts w:ascii="Times New Roman" w:hAnsi="Times New Roman" w:cs="Times New Roman"/>
          <w:sz w:val="24"/>
          <w:szCs w:val="24"/>
        </w:rPr>
        <w:t xml:space="preserve"> домах-интернатах для престарелых  </w:t>
      </w:r>
      <w:r>
        <w:rPr>
          <w:rFonts w:ascii="Times New Roman" w:hAnsi="Times New Roman" w:cs="Times New Roman"/>
          <w:sz w:val="24"/>
          <w:szCs w:val="24"/>
        </w:rPr>
        <w:t xml:space="preserve">и </w:t>
      </w:r>
      <w:r w:rsidRPr="00FF55B0">
        <w:rPr>
          <w:rFonts w:ascii="Times New Roman" w:hAnsi="Times New Roman" w:cs="Times New Roman"/>
          <w:sz w:val="24"/>
          <w:szCs w:val="24"/>
        </w:rPr>
        <w:t>инвалидов в декаду людей с ограниченными возможностями прошли концертные программы</w:t>
      </w:r>
      <w:r>
        <w:rPr>
          <w:rFonts w:ascii="Times New Roman" w:hAnsi="Times New Roman" w:cs="Times New Roman"/>
          <w:sz w:val="24"/>
          <w:szCs w:val="24"/>
        </w:rPr>
        <w:t xml:space="preserve"> для инвалидов. С</w:t>
      </w:r>
      <w:r w:rsidRPr="00FF55B0">
        <w:rPr>
          <w:rFonts w:ascii="Times New Roman" w:hAnsi="Times New Roman" w:cs="Times New Roman"/>
          <w:sz w:val="24"/>
          <w:szCs w:val="24"/>
        </w:rPr>
        <w:t>остоялись</w:t>
      </w:r>
      <w:r>
        <w:rPr>
          <w:rFonts w:ascii="Times New Roman" w:hAnsi="Times New Roman" w:cs="Times New Roman"/>
          <w:sz w:val="24"/>
          <w:szCs w:val="24"/>
        </w:rPr>
        <w:t xml:space="preserve"> </w:t>
      </w:r>
      <w:r w:rsidRPr="00FF55B0">
        <w:rPr>
          <w:rFonts w:ascii="Times New Roman" w:hAnsi="Times New Roman" w:cs="Times New Roman"/>
          <w:sz w:val="24"/>
          <w:szCs w:val="24"/>
        </w:rPr>
        <w:t>концертные программы, посвященные Дню пожилого человека;</w:t>
      </w:r>
    </w:p>
    <w:p w:rsidR="00FF55B0" w:rsidRPr="00FF55B0" w:rsidRDefault="00FF55B0" w:rsidP="008F6458">
      <w:pPr>
        <w:pStyle w:val="a3"/>
        <w:spacing w:after="0" w:line="240" w:lineRule="auto"/>
        <w:ind w:left="0" w:right="-284" w:firstLine="567"/>
        <w:jc w:val="both"/>
        <w:rPr>
          <w:rFonts w:ascii="Times New Roman" w:hAnsi="Times New Roman" w:cs="Times New Roman"/>
          <w:sz w:val="24"/>
          <w:szCs w:val="24"/>
        </w:rPr>
      </w:pPr>
      <w:r w:rsidRPr="00FF55B0">
        <w:rPr>
          <w:rFonts w:ascii="Times New Roman" w:hAnsi="Times New Roman" w:cs="Times New Roman"/>
          <w:sz w:val="24"/>
          <w:szCs w:val="24"/>
        </w:rPr>
        <w:t xml:space="preserve"> Для взрослого населения п</w:t>
      </w:r>
      <w:r>
        <w:rPr>
          <w:rFonts w:ascii="Times New Roman" w:hAnsi="Times New Roman" w:cs="Times New Roman"/>
          <w:sz w:val="24"/>
          <w:szCs w:val="24"/>
        </w:rPr>
        <w:t xml:space="preserve">рошла серия концертных программ, приуроченные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Матери </w:t>
      </w:r>
      <w:r w:rsidRPr="00FF55B0">
        <w:rPr>
          <w:rFonts w:ascii="Times New Roman" w:hAnsi="Times New Roman" w:cs="Times New Roman"/>
          <w:sz w:val="24"/>
          <w:szCs w:val="24"/>
        </w:rPr>
        <w:t>с участием лучших творческих сил Абрамовского КДК.</w:t>
      </w:r>
    </w:p>
    <w:p w:rsidR="00FF55B0" w:rsidRDefault="00FF55B0" w:rsidP="008F6458">
      <w:pPr>
        <w:pStyle w:val="a3"/>
        <w:spacing w:after="0" w:line="240" w:lineRule="auto"/>
        <w:ind w:right="-284"/>
        <w:jc w:val="both"/>
        <w:rPr>
          <w:rFonts w:ascii="Times New Roman" w:hAnsi="Times New Roman" w:cs="Times New Roman"/>
          <w:sz w:val="28"/>
          <w:szCs w:val="28"/>
        </w:rPr>
      </w:pPr>
    </w:p>
    <w:p w:rsidR="003E677E" w:rsidRPr="00FF55B0" w:rsidRDefault="00FF55B0" w:rsidP="008F6458">
      <w:pPr>
        <w:pStyle w:val="a3"/>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Р</w:t>
      </w:r>
      <w:r w:rsidRPr="00FF55B0">
        <w:rPr>
          <w:rFonts w:ascii="Times New Roman" w:hAnsi="Times New Roman" w:cs="Times New Roman"/>
          <w:b/>
          <w:sz w:val="28"/>
          <w:szCs w:val="28"/>
        </w:rPr>
        <w:t>абота с молодёжью:</w:t>
      </w:r>
    </w:p>
    <w:p w:rsidR="00FF55B0" w:rsidRDefault="00FF55B0" w:rsidP="008F6458">
      <w:pPr>
        <w:pStyle w:val="a3"/>
        <w:spacing w:after="0" w:line="240" w:lineRule="auto"/>
        <w:ind w:left="0" w:right="-284" w:firstLine="567"/>
        <w:jc w:val="both"/>
        <w:rPr>
          <w:rFonts w:ascii="Times New Roman" w:hAnsi="Times New Roman" w:cs="Times New Roman"/>
          <w:sz w:val="24"/>
          <w:szCs w:val="24"/>
        </w:rPr>
      </w:pPr>
      <w:r w:rsidRPr="00F709B2">
        <w:rPr>
          <w:rFonts w:ascii="Times New Roman" w:hAnsi="Times New Roman" w:cs="Times New Roman"/>
          <w:sz w:val="24"/>
          <w:szCs w:val="24"/>
        </w:rPr>
        <w:t xml:space="preserve">Организация выездных танцевальных вечеров, приуроченных </w:t>
      </w:r>
      <w:proofErr w:type="gramStart"/>
      <w:r w:rsidRPr="00F709B2">
        <w:rPr>
          <w:rFonts w:ascii="Times New Roman" w:hAnsi="Times New Roman" w:cs="Times New Roman"/>
          <w:sz w:val="24"/>
          <w:szCs w:val="24"/>
        </w:rPr>
        <w:t>к</w:t>
      </w:r>
      <w:proofErr w:type="gramEnd"/>
      <w:r w:rsidRPr="00F709B2">
        <w:rPr>
          <w:rFonts w:ascii="Times New Roman" w:hAnsi="Times New Roman" w:cs="Times New Roman"/>
          <w:sz w:val="24"/>
          <w:szCs w:val="24"/>
        </w:rPr>
        <w:t xml:space="preserve"> Дню молодежи. Проведение конкурсной программы среди девушек Арзамасского района «Краса Притёшья»</w:t>
      </w:r>
      <w:r w:rsidR="00F709B2" w:rsidRPr="00F709B2">
        <w:rPr>
          <w:rFonts w:ascii="Times New Roman" w:hAnsi="Times New Roman" w:cs="Times New Roman"/>
          <w:sz w:val="24"/>
          <w:szCs w:val="24"/>
        </w:rPr>
        <w:t>. Работа с волонтерами по подготовке детских интерактивных площадок в празднование Дня Арзамасского  района и Дня сёл и т.д.</w:t>
      </w:r>
    </w:p>
    <w:p w:rsidR="00AC17B0" w:rsidRPr="00AC17B0" w:rsidRDefault="00FD436A" w:rsidP="008F6458">
      <w:pPr>
        <w:pStyle w:val="a3"/>
        <w:spacing w:after="0" w:line="240" w:lineRule="auto"/>
        <w:ind w:right="-284"/>
        <w:jc w:val="center"/>
        <w:rPr>
          <w:rFonts w:ascii="Times New Roman" w:hAnsi="Times New Roman" w:cs="Times New Roman"/>
          <w:sz w:val="28"/>
          <w:szCs w:val="28"/>
        </w:rPr>
      </w:pPr>
      <w:r>
        <w:rPr>
          <w:rFonts w:ascii="Times New Roman" w:hAnsi="Times New Roman" w:cs="Times New Roman"/>
          <w:b/>
          <w:sz w:val="28"/>
          <w:szCs w:val="28"/>
        </w:rPr>
        <w:t>Р</w:t>
      </w:r>
      <w:r w:rsidRPr="00FF55B0">
        <w:rPr>
          <w:rFonts w:ascii="Times New Roman" w:hAnsi="Times New Roman" w:cs="Times New Roman"/>
          <w:b/>
          <w:sz w:val="28"/>
          <w:szCs w:val="28"/>
        </w:rPr>
        <w:t xml:space="preserve">абота </w:t>
      </w:r>
      <w:r w:rsidRPr="00AC17B0">
        <w:rPr>
          <w:rFonts w:ascii="Times New Roman" w:hAnsi="Times New Roman" w:cs="Times New Roman"/>
          <w:b/>
          <w:sz w:val="28"/>
          <w:szCs w:val="28"/>
        </w:rPr>
        <w:t xml:space="preserve">с </w:t>
      </w:r>
      <w:r w:rsidR="00AC17B0" w:rsidRPr="00AC17B0">
        <w:rPr>
          <w:rFonts w:ascii="Times New Roman" w:hAnsi="Times New Roman" w:cs="Times New Roman"/>
          <w:b/>
          <w:sz w:val="28"/>
          <w:szCs w:val="28"/>
        </w:rPr>
        <w:t xml:space="preserve"> семьёй (молодая семья):</w:t>
      </w:r>
    </w:p>
    <w:p w:rsidR="00FD436A" w:rsidRPr="00AC17B0" w:rsidRDefault="00AC17B0" w:rsidP="008F6458">
      <w:pPr>
        <w:pStyle w:val="a3"/>
        <w:spacing w:after="0" w:line="240" w:lineRule="auto"/>
        <w:ind w:left="0" w:right="-284" w:firstLine="567"/>
        <w:rPr>
          <w:rFonts w:ascii="Times New Roman" w:hAnsi="Times New Roman" w:cs="Times New Roman"/>
          <w:sz w:val="24"/>
          <w:szCs w:val="24"/>
        </w:rPr>
      </w:pPr>
      <w:r w:rsidRPr="00AC17B0">
        <w:rPr>
          <w:rFonts w:ascii="Times New Roman" w:hAnsi="Times New Roman" w:cs="Times New Roman"/>
          <w:sz w:val="24"/>
          <w:szCs w:val="24"/>
        </w:rPr>
        <w:t xml:space="preserve">ПКУ№2 вело активную работу в данном направлении в 2019 году. В июле прошла серия выездных концертов, приуроченные </w:t>
      </w:r>
      <w:proofErr w:type="gramStart"/>
      <w:r w:rsidRPr="00AC17B0">
        <w:rPr>
          <w:rFonts w:ascii="Times New Roman" w:hAnsi="Times New Roman" w:cs="Times New Roman"/>
          <w:sz w:val="24"/>
          <w:szCs w:val="24"/>
        </w:rPr>
        <w:t>к</w:t>
      </w:r>
      <w:proofErr w:type="gramEnd"/>
      <w:r w:rsidRPr="00AC17B0">
        <w:rPr>
          <w:rFonts w:ascii="Times New Roman" w:hAnsi="Times New Roman" w:cs="Times New Roman"/>
          <w:sz w:val="24"/>
          <w:szCs w:val="24"/>
        </w:rPr>
        <w:t xml:space="preserve"> Дню семьи, любви и верности. Традиционно чествуют юбиляров совместной супружеской жизни в Дни сёл и т.д.</w:t>
      </w:r>
    </w:p>
    <w:p w:rsidR="00FD436A" w:rsidRDefault="00FD436A" w:rsidP="008F6458">
      <w:pPr>
        <w:pStyle w:val="a3"/>
        <w:spacing w:after="0" w:line="240" w:lineRule="auto"/>
        <w:ind w:left="0" w:right="-284" w:firstLine="567"/>
        <w:jc w:val="both"/>
        <w:rPr>
          <w:rFonts w:ascii="Times New Roman" w:hAnsi="Times New Roman" w:cs="Times New Roman"/>
          <w:sz w:val="24"/>
          <w:szCs w:val="24"/>
        </w:rPr>
      </w:pPr>
    </w:p>
    <w:p w:rsidR="003E677E" w:rsidRPr="00E861B2" w:rsidRDefault="00C87BE1" w:rsidP="008F6458">
      <w:pPr>
        <w:pStyle w:val="a3"/>
        <w:spacing w:after="0" w:line="240" w:lineRule="auto"/>
        <w:ind w:right="-284"/>
        <w:jc w:val="center"/>
        <w:rPr>
          <w:rFonts w:ascii="Times New Roman" w:hAnsi="Times New Roman" w:cs="Times New Roman"/>
          <w:b/>
          <w:sz w:val="28"/>
          <w:szCs w:val="28"/>
        </w:rPr>
      </w:pPr>
      <w:r w:rsidRPr="00E861B2">
        <w:rPr>
          <w:rFonts w:ascii="Times New Roman" w:hAnsi="Times New Roman" w:cs="Times New Roman"/>
          <w:b/>
          <w:sz w:val="28"/>
          <w:szCs w:val="28"/>
        </w:rPr>
        <w:t>П</w:t>
      </w:r>
      <w:r w:rsidR="003E677E" w:rsidRPr="00E861B2">
        <w:rPr>
          <w:rFonts w:ascii="Times New Roman" w:hAnsi="Times New Roman" w:cs="Times New Roman"/>
          <w:b/>
          <w:sz w:val="28"/>
          <w:szCs w:val="28"/>
        </w:rPr>
        <w:t xml:space="preserve">еречислить </w:t>
      </w:r>
      <w:proofErr w:type="gramStart"/>
      <w:r w:rsidR="003E677E" w:rsidRPr="00E861B2">
        <w:rPr>
          <w:rFonts w:ascii="Times New Roman" w:hAnsi="Times New Roman" w:cs="Times New Roman"/>
          <w:b/>
          <w:sz w:val="28"/>
          <w:szCs w:val="28"/>
        </w:rPr>
        <w:t>творческие</w:t>
      </w:r>
      <w:proofErr w:type="gramEnd"/>
      <w:r w:rsidR="00995183" w:rsidRPr="00E861B2">
        <w:rPr>
          <w:rFonts w:ascii="Times New Roman" w:hAnsi="Times New Roman" w:cs="Times New Roman"/>
          <w:b/>
          <w:sz w:val="28"/>
          <w:szCs w:val="28"/>
        </w:rPr>
        <w:t xml:space="preserve"> </w:t>
      </w:r>
      <w:proofErr w:type="spellStart"/>
      <w:r w:rsidR="003E677E" w:rsidRPr="00E861B2">
        <w:rPr>
          <w:rFonts w:ascii="Times New Roman" w:hAnsi="Times New Roman" w:cs="Times New Roman"/>
          <w:b/>
          <w:sz w:val="28"/>
          <w:szCs w:val="28"/>
        </w:rPr>
        <w:t>агиткультпрограммы</w:t>
      </w:r>
      <w:proofErr w:type="spellEnd"/>
      <w:r w:rsidR="003E677E" w:rsidRPr="00E861B2">
        <w:rPr>
          <w:rFonts w:ascii="Times New Roman" w:hAnsi="Times New Roman" w:cs="Times New Roman"/>
          <w:b/>
          <w:sz w:val="28"/>
          <w:szCs w:val="28"/>
        </w:rPr>
        <w:t>, поставленные в отчетном году</w:t>
      </w:r>
      <w:r w:rsidRPr="00E861B2">
        <w:rPr>
          <w:rFonts w:ascii="Times New Roman" w:hAnsi="Times New Roman" w:cs="Times New Roman"/>
          <w:b/>
          <w:sz w:val="28"/>
          <w:szCs w:val="28"/>
        </w:rPr>
        <w:t>:</w:t>
      </w:r>
    </w:p>
    <w:p w:rsidR="00C87BE1" w:rsidRPr="00C87BE1" w:rsidRDefault="00C87BE1"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C87BE1">
        <w:rPr>
          <w:rFonts w:ascii="Times New Roman" w:eastAsia="Times New Roman" w:hAnsi="Times New Roman" w:cs="Times New Roman"/>
          <w:color w:val="000000"/>
          <w:sz w:val="24"/>
          <w:szCs w:val="24"/>
        </w:rPr>
        <w:t>Работниками ПКУ</w:t>
      </w:r>
      <w:r w:rsidR="00E861B2">
        <w:rPr>
          <w:rFonts w:ascii="Times New Roman" w:eastAsia="Times New Roman" w:hAnsi="Times New Roman" w:cs="Times New Roman"/>
          <w:color w:val="000000"/>
          <w:sz w:val="24"/>
          <w:szCs w:val="24"/>
        </w:rPr>
        <w:t xml:space="preserve"> </w:t>
      </w:r>
      <w:r w:rsidRPr="00C87BE1">
        <w:rPr>
          <w:rFonts w:ascii="Times New Roman" w:eastAsia="Times New Roman" w:hAnsi="Times New Roman" w:cs="Times New Roman"/>
          <w:color w:val="000000"/>
          <w:sz w:val="24"/>
          <w:szCs w:val="24"/>
        </w:rPr>
        <w:t>в 201</w:t>
      </w:r>
      <w:r w:rsidRPr="00E861B2">
        <w:rPr>
          <w:rFonts w:ascii="Times New Roman" w:eastAsia="Times New Roman" w:hAnsi="Times New Roman" w:cs="Times New Roman"/>
          <w:color w:val="000000"/>
          <w:sz w:val="24"/>
          <w:szCs w:val="24"/>
        </w:rPr>
        <w:t>9</w:t>
      </w:r>
      <w:r w:rsidRPr="00C87BE1">
        <w:rPr>
          <w:rFonts w:ascii="Times New Roman" w:eastAsia="Times New Roman" w:hAnsi="Times New Roman" w:cs="Times New Roman"/>
          <w:color w:val="000000"/>
          <w:sz w:val="24"/>
          <w:szCs w:val="24"/>
        </w:rPr>
        <w:t xml:space="preserve"> году были разработаны и проведены</w:t>
      </w:r>
      <w:r w:rsidR="00E861B2">
        <w:rPr>
          <w:rFonts w:ascii="Times New Roman" w:eastAsia="Times New Roman" w:hAnsi="Times New Roman" w:cs="Times New Roman"/>
          <w:color w:val="000000"/>
          <w:sz w:val="24"/>
          <w:szCs w:val="24"/>
        </w:rPr>
        <w:t xml:space="preserve"> </w:t>
      </w:r>
      <w:r w:rsidRPr="00C87BE1">
        <w:rPr>
          <w:rFonts w:ascii="Times New Roman" w:eastAsia="Times New Roman" w:hAnsi="Times New Roman" w:cs="Times New Roman"/>
          <w:color w:val="000000"/>
          <w:sz w:val="24"/>
          <w:szCs w:val="24"/>
        </w:rPr>
        <w:t xml:space="preserve">следующие творческие </w:t>
      </w:r>
      <w:proofErr w:type="spellStart"/>
      <w:r w:rsidRPr="00C87BE1">
        <w:rPr>
          <w:rFonts w:ascii="Times New Roman" w:eastAsia="Times New Roman" w:hAnsi="Times New Roman" w:cs="Times New Roman"/>
          <w:color w:val="000000"/>
          <w:sz w:val="24"/>
          <w:szCs w:val="24"/>
        </w:rPr>
        <w:t>агиткультпрограммы</w:t>
      </w:r>
      <w:proofErr w:type="spellEnd"/>
      <w:r w:rsidRPr="00C87BE1">
        <w:rPr>
          <w:rFonts w:ascii="Times New Roman" w:eastAsia="Times New Roman" w:hAnsi="Times New Roman" w:cs="Times New Roman"/>
          <w:color w:val="000000"/>
          <w:sz w:val="24"/>
          <w:szCs w:val="24"/>
        </w:rPr>
        <w:t>:</w:t>
      </w:r>
    </w:p>
    <w:p w:rsidR="00C87BE1" w:rsidRPr="00C87BE1" w:rsidRDefault="00C87BE1"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C87BE1">
        <w:rPr>
          <w:rFonts w:ascii="Times New Roman" w:eastAsia="Times New Roman" w:hAnsi="Times New Roman" w:cs="Times New Roman"/>
          <w:color w:val="000000"/>
          <w:sz w:val="24"/>
          <w:szCs w:val="24"/>
        </w:rPr>
        <w:t>- праздничн</w:t>
      </w:r>
      <w:r w:rsidRPr="00E861B2">
        <w:rPr>
          <w:rFonts w:ascii="Times New Roman" w:eastAsia="Times New Roman" w:hAnsi="Times New Roman" w:cs="Times New Roman"/>
          <w:color w:val="000000"/>
          <w:sz w:val="24"/>
          <w:szCs w:val="24"/>
        </w:rPr>
        <w:t>ые</w:t>
      </w:r>
      <w:r w:rsidRPr="00C87BE1">
        <w:rPr>
          <w:rFonts w:ascii="Times New Roman" w:eastAsia="Times New Roman" w:hAnsi="Times New Roman" w:cs="Times New Roman"/>
          <w:color w:val="000000"/>
          <w:sz w:val="24"/>
          <w:szCs w:val="24"/>
        </w:rPr>
        <w:t xml:space="preserve"> концертн</w:t>
      </w:r>
      <w:r w:rsidRPr="00E861B2">
        <w:rPr>
          <w:rFonts w:ascii="Times New Roman" w:eastAsia="Times New Roman" w:hAnsi="Times New Roman" w:cs="Times New Roman"/>
          <w:color w:val="000000"/>
          <w:sz w:val="24"/>
          <w:szCs w:val="24"/>
        </w:rPr>
        <w:t>ые</w:t>
      </w:r>
      <w:r w:rsidRPr="00C87BE1">
        <w:rPr>
          <w:rFonts w:ascii="Times New Roman" w:eastAsia="Times New Roman" w:hAnsi="Times New Roman" w:cs="Times New Roman"/>
          <w:color w:val="000000"/>
          <w:sz w:val="24"/>
          <w:szCs w:val="24"/>
        </w:rPr>
        <w:t xml:space="preserve"> программ</w:t>
      </w:r>
      <w:r w:rsidRPr="00E861B2">
        <w:rPr>
          <w:rFonts w:ascii="Times New Roman" w:eastAsia="Times New Roman" w:hAnsi="Times New Roman" w:cs="Times New Roman"/>
          <w:color w:val="000000"/>
          <w:sz w:val="24"/>
          <w:szCs w:val="24"/>
        </w:rPr>
        <w:t>ы</w:t>
      </w:r>
      <w:r w:rsidRPr="00C87BE1">
        <w:rPr>
          <w:rFonts w:ascii="Times New Roman" w:eastAsia="Times New Roman" w:hAnsi="Times New Roman" w:cs="Times New Roman"/>
          <w:color w:val="000000"/>
          <w:sz w:val="24"/>
          <w:szCs w:val="24"/>
        </w:rPr>
        <w:t>, посв</w:t>
      </w:r>
      <w:r w:rsidRPr="00E861B2">
        <w:rPr>
          <w:rFonts w:ascii="Times New Roman" w:eastAsia="Times New Roman" w:hAnsi="Times New Roman" w:cs="Times New Roman"/>
          <w:color w:val="000000"/>
          <w:sz w:val="24"/>
          <w:szCs w:val="24"/>
        </w:rPr>
        <w:t>ященные Дню сел</w:t>
      </w:r>
      <w:r w:rsidRPr="00C87BE1">
        <w:rPr>
          <w:rFonts w:ascii="Times New Roman" w:eastAsia="Times New Roman" w:hAnsi="Times New Roman" w:cs="Times New Roman"/>
          <w:color w:val="000000"/>
          <w:sz w:val="24"/>
          <w:szCs w:val="24"/>
        </w:rPr>
        <w:t>;</w:t>
      </w:r>
    </w:p>
    <w:p w:rsidR="00C87BE1" w:rsidRPr="00C87BE1" w:rsidRDefault="00C87BE1"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C87BE1">
        <w:rPr>
          <w:rFonts w:ascii="Times New Roman" w:eastAsia="Times New Roman" w:hAnsi="Times New Roman" w:cs="Times New Roman"/>
          <w:color w:val="000000"/>
          <w:sz w:val="24"/>
          <w:szCs w:val="24"/>
        </w:rPr>
        <w:t xml:space="preserve">- </w:t>
      </w:r>
      <w:r w:rsidRPr="00E861B2">
        <w:rPr>
          <w:rFonts w:ascii="Times New Roman" w:eastAsia="Times New Roman" w:hAnsi="Times New Roman" w:cs="Times New Roman"/>
          <w:color w:val="000000"/>
          <w:sz w:val="24"/>
          <w:szCs w:val="24"/>
        </w:rPr>
        <w:t>конкурс на лучшую театрализованную постановку по сказкам А.С.Пушкина</w:t>
      </w:r>
      <w:r w:rsidRPr="00C87BE1">
        <w:rPr>
          <w:rFonts w:ascii="Times New Roman" w:eastAsia="Times New Roman" w:hAnsi="Times New Roman" w:cs="Times New Roman"/>
          <w:color w:val="000000"/>
          <w:sz w:val="24"/>
          <w:szCs w:val="24"/>
        </w:rPr>
        <w:t xml:space="preserve"> «</w:t>
      </w:r>
      <w:r w:rsidRPr="00E861B2">
        <w:rPr>
          <w:rFonts w:ascii="Times New Roman" w:eastAsia="Times New Roman" w:hAnsi="Times New Roman" w:cs="Times New Roman"/>
          <w:color w:val="000000"/>
          <w:sz w:val="24"/>
          <w:szCs w:val="24"/>
        </w:rPr>
        <w:t>И пусть в России Пушкин длится</w:t>
      </w:r>
      <w:r w:rsidRPr="00C87BE1">
        <w:rPr>
          <w:rFonts w:ascii="Times New Roman" w:eastAsia="Times New Roman" w:hAnsi="Times New Roman" w:cs="Times New Roman"/>
          <w:color w:val="000000"/>
          <w:sz w:val="24"/>
          <w:szCs w:val="24"/>
        </w:rPr>
        <w:t>»</w:t>
      </w:r>
      <w:r w:rsidRPr="00E861B2">
        <w:rPr>
          <w:rFonts w:ascii="Times New Roman" w:eastAsia="Times New Roman" w:hAnsi="Times New Roman" w:cs="Times New Roman"/>
          <w:color w:val="000000"/>
          <w:sz w:val="24"/>
          <w:szCs w:val="24"/>
        </w:rPr>
        <w:t>;</w:t>
      </w:r>
    </w:p>
    <w:p w:rsidR="00C87BE1" w:rsidRPr="00C87BE1" w:rsidRDefault="00C87BE1"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C87BE1">
        <w:rPr>
          <w:rFonts w:ascii="Times New Roman" w:eastAsia="Times New Roman" w:hAnsi="Times New Roman" w:cs="Times New Roman"/>
          <w:color w:val="000000"/>
          <w:sz w:val="24"/>
          <w:szCs w:val="24"/>
        </w:rPr>
        <w:t xml:space="preserve">- </w:t>
      </w:r>
      <w:proofErr w:type="spellStart"/>
      <w:r w:rsidRPr="00C87BE1">
        <w:rPr>
          <w:rFonts w:ascii="Times New Roman" w:eastAsia="Times New Roman" w:hAnsi="Times New Roman" w:cs="Times New Roman"/>
          <w:color w:val="000000"/>
          <w:sz w:val="24"/>
          <w:szCs w:val="24"/>
        </w:rPr>
        <w:t>агиткультпрограмма</w:t>
      </w:r>
      <w:proofErr w:type="spellEnd"/>
      <w:r w:rsidRPr="00E861B2">
        <w:rPr>
          <w:rFonts w:ascii="Times New Roman" w:eastAsia="Times New Roman" w:hAnsi="Times New Roman" w:cs="Times New Roman"/>
          <w:color w:val="000000"/>
          <w:sz w:val="24"/>
          <w:szCs w:val="24"/>
        </w:rPr>
        <w:t xml:space="preserve"> - профилактика наркомании</w:t>
      </w:r>
      <w:r w:rsidRPr="00C87BE1">
        <w:rPr>
          <w:rFonts w:ascii="Times New Roman" w:eastAsia="Times New Roman" w:hAnsi="Times New Roman" w:cs="Times New Roman"/>
          <w:color w:val="000000"/>
          <w:sz w:val="24"/>
          <w:szCs w:val="24"/>
        </w:rPr>
        <w:t xml:space="preserve"> «</w:t>
      </w:r>
      <w:proofErr w:type="spellStart"/>
      <w:r w:rsidR="00E861B2" w:rsidRPr="00E861B2">
        <w:rPr>
          <w:rFonts w:ascii="Times New Roman" w:eastAsia="Times New Roman" w:hAnsi="Times New Roman" w:cs="Times New Roman"/>
          <w:color w:val="000000"/>
          <w:sz w:val="24"/>
          <w:szCs w:val="24"/>
        </w:rPr>
        <w:t>Антинаркотический</w:t>
      </w:r>
      <w:proofErr w:type="spellEnd"/>
      <w:r w:rsidR="00E861B2" w:rsidRPr="00E861B2">
        <w:rPr>
          <w:rFonts w:ascii="Times New Roman" w:eastAsia="Times New Roman" w:hAnsi="Times New Roman" w:cs="Times New Roman"/>
          <w:color w:val="000000"/>
          <w:sz w:val="24"/>
          <w:szCs w:val="24"/>
        </w:rPr>
        <w:t xml:space="preserve"> месячник»</w:t>
      </w:r>
    </w:p>
    <w:p w:rsidR="00C87BE1" w:rsidRDefault="00C87BE1"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C87BE1">
        <w:rPr>
          <w:rFonts w:ascii="Times New Roman" w:eastAsia="Times New Roman" w:hAnsi="Times New Roman" w:cs="Times New Roman"/>
          <w:color w:val="000000"/>
          <w:sz w:val="24"/>
          <w:szCs w:val="24"/>
        </w:rPr>
        <w:t xml:space="preserve">- литературно-музыкальная композиция, </w:t>
      </w:r>
      <w:proofErr w:type="spellStart"/>
      <w:r w:rsidRPr="00C87BE1">
        <w:rPr>
          <w:rFonts w:ascii="Times New Roman" w:eastAsia="Times New Roman" w:hAnsi="Times New Roman" w:cs="Times New Roman"/>
          <w:color w:val="000000"/>
          <w:sz w:val="24"/>
          <w:szCs w:val="24"/>
        </w:rPr>
        <w:t>посв</w:t>
      </w:r>
      <w:proofErr w:type="spellEnd"/>
      <w:r w:rsidRPr="00C87BE1">
        <w:rPr>
          <w:rFonts w:ascii="Times New Roman" w:eastAsia="Times New Roman" w:hAnsi="Times New Roman" w:cs="Times New Roman"/>
          <w:color w:val="000000"/>
          <w:sz w:val="24"/>
          <w:szCs w:val="24"/>
        </w:rPr>
        <w:t>. Дню пожилого</w:t>
      </w:r>
      <w:r w:rsidR="00E861B2">
        <w:rPr>
          <w:rFonts w:ascii="Times New Roman" w:eastAsia="Times New Roman" w:hAnsi="Times New Roman" w:cs="Times New Roman"/>
          <w:color w:val="000000"/>
          <w:sz w:val="24"/>
          <w:szCs w:val="24"/>
        </w:rPr>
        <w:t xml:space="preserve"> </w:t>
      </w:r>
      <w:r w:rsidRPr="00C87BE1">
        <w:rPr>
          <w:rFonts w:ascii="Times New Roman" w:eastAsia="Times New Roman" w:hAnsi="Times New Roman" w:cs="Times New Roman"/>
          <w:color w:val="000000"/>
          <w:sz w:val="24"/>
          <w:szCs w:val="24"/>
        </w:rPr>
        <w:t>человека «</w:t>
      </w:r>
      <w:r w:rsidR="00E861B2" w:rsidRPr="00E861B2">
        <w:rPr>
          <w:rFonts w:ascii="Times New Roman" w:eastAsia="Times New Roman" w:hAnsi="Times New Roman" w:cs="Times New Roman"/>
          <w:color w:val="000000"/>
          <w:sz w:val="24"/>
          <w:szCs w:val="24"/>
        </w:rPr>
        <w:t>Как нам дороги ваши седины</w:t>
      </w:r>
      <w:r w:rsidRPr="00C87BE1">
        <w:rPr>
          <w:rFonts w:ascii="Times New Roman" w:eastAsia="Times New Roman" w:hAnsi="Times New Roman" w:cs="Times New Roman"/>
          <w:color w:val="000000"/>
          <w:sz w:val="24"/>
          <w:szCs w:val="24"/>
        </w:rPr>
        <w:t>»;</w:t>
      </w:r>
    </w:p>
    <w:p w:rsidR="00E861B2" w:rsidRPr="00C87BE1" w:rsidRDefault="00E861B2"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квест-игра, </w:t>
      </w:r>
      <w:proofErr w:type="gramStart"/>
      <w:r>
        <w:rPr>
          <w:rFonts w:ascii="Times New Roman" w:eastAsia="Times New Roman" w:hAnsi="Times New Roman" w:cs="Times New Roman"/>
          <w:color w:val="000000"/>
          <w:sz w:val="24"/>
          <w:szCs w:val="24"/>
        </w:rPr>
        <w:t>приуроченная</w:t>
      </w:r>
      <w:proofErr w:type="gramEnd"/>
      <w:r>
        <w:rPr>
          <w:rFonts w:ascii="Times New Roman" w:eastAsia="Times New Roman" w:hAnsi="Times New Roman" w:cs="Times New Roman"/>
          <w:color w:val="000000"/>
          <w:sz w:val="24"/>
          <w:szCs w:val="24"/>
        </w:rPr>
        <w:t xml:space="preserve"> к закрытию летнего сезона «Остров чудес»;</w:t>
      </w:r>
    </w:p>
    <w:p w:rsidR="00C87BE1" w:rsidRPr="00C87BE1" w:rsidRDefault="00E861B2" w:rsidP="008F6458">
      <w:pPr>
        <w:shd w:val="clear" w:color="auto" w:fill="FFFFFF"/>
        <w:spacing w:after="0" w:line="240" w:lineRule="auto"/>
        <w:ind w:right="-284" w:firstLine="567"/>
        <w:jc w:val="both"/>
        <w:rPr>
          <w:rFonts w:ascii="Times New Roman" w:eastAsia="Times New Roman" w:hAnsi="Times New Roman" w:cs="Times New Roman"/>
          <w:color w:val="000000"/>
          <w:sz w:val="24"/>
          <w:szCs w:val="24"/>
        </w:rPr>
      </w:pPr>
      <w:r w:rsidRPr="00E861B2">
        <w:rPr>
          <w:rFonts w:ascii="Times New Roman" w:eastAsia="Times New Roman" w:hAnsi="Times New Roman" w:cs="Times New Roman"/>
          <w:color w:val="000000"/>
          <w:sz w:val="24"/>
          <w:szCs w:val="24"/>
        </w:rPr>
        <w:lastRenderedPageBreak/>
        <w:t>-</w:t>
      </w:r>
      <w:r w:rsidR="00C87BE1" w:rsidRPr="00C87BE1">
        <w:rPr>
          <w:rFonts w:ascii="Times New Roman" w:eastAsia="Times New Roman" w:hAnsi="Times New Roman" w:cs="Times New Roman"/>
          <w:color w:val="000000"/>
          <w:sz w:val="24"/>
          <w:szCs w:val="24"/>
        </w:rPr>
        <w:t>смотр - конкурс «</w:t>
      </w:r>
      <w:r w:rsidRPr="00E861B2">
        <w:rPr>
          <w:rFonts w:ascii="Times New Roman" w:eastAsia="Times New Roman" w:hAnsi="Times New Roman" w:cs="Times New Roman"/>
          <w:color w:val="000000"/>
          <w:sz w:val="24"/>
          <w:szCs w:val="24"/>
        </w:rPr>
        <w:t>Морозный конкурс</w:t>
      </w:r>
      <w:r w:rsidR="00C87BE1" w:rsidRPr="00C87BE1">
        <w:rPr>
          <w:rFonts w:ascii="Times New Roman" w:eastAsia="Times New Roman" w:hAnsi="Times New Roman" w:cs="Times New Roman"/>
          <w:color w:val="000000"/>
          <w:sz w:val="24"/>
          <w:szCs w:val="24"/>
        </w:rPr>
        <w:t>»</w:t>
      </w:r>
      <w:r w:rsidRPr="00E861B2">
        <w:rPr>
          <w:rFonts w:ascii="Times New Roman" w:eastAsia="Times New Roman" w:hAnsi="Times New Roman" w:cs="Times New Roman"/>
          <w:color w:val="000000"/>
          <w:sz w:val="24"/>
          <w:szCs w:val="24"/>
        </w:rPr>
        <w:t xml:space="preserve"> (конкурс Деда мороза и Снегурочки)</w:t>
      </w:r>
      <w:r w:rsidR="00C87BE1" w:rsidRPr="00C87BE1">
        <w:rPr>
          <w:rFonts w:ascii="Times New Roman" w:eastAsia="Times New Roman" w:hAnsi="Times New Roman" w:cs="Times New Roman"/>
          <w:color w:val="000000"/>
          <w:sz w:val="24"/>
          <w:szCs w:val="24"/>
        </w:rPr>
        <w:t xml:space="preserve"> </w:t>
      </w:r>
      <w:r w:rsidRPr="00E861B2">
        <w:rPr>
          <w:rFonts w:ascii="Times New Roman" w:eastAsia="Times New Roman" w:hAnsi="Times New Roman" w:cs="Times New Roman"/>
          <w:color w:val="000000"/>
          <w:sz w:val="24"/>
          <w:szCs w:val="24"/>
        </w:rPr>
        <w:t>и мн.др.</w:t>
      </w:r>
    </w:p>
    <w:p w:rsidR="00C87BE1" w:rsidRPr="00F709B2" w:rsidRDefault="00C87BE1" w:rsidP="008F6458">
      <w:pPr>
        <w:pStyle w:val="a3"/>
        <w:spacing w:after="0" w:line="240" w:lineRule="auto"/>
        <w:ind w:right="-284"/>
        <w:jc w:val="both"/>
        <w:rPr>
          <w:rFonts w:ascii="Times New Roman" w:hAnsi="Times New Roman" w:cs="Times New Roman"/>
          <w:sz w:val="28"/>
          <w:szCs w:val="28"/>
          <w:highlight w:val="yellow"/>
        </w:rPr>
      </w:pPr>
    </w:p>
    <w:p w:rsidR="003E677E" w:rsidRPr="00F709B2" w:rsidRDefault="00F709B2" w:rsidP="008F6458">
      <w:pPr>
        <w:pStyle w:val="a3"/>
        <w:spacing w:after="0" w:line="240" w:lineRule="auto"/>
        <w:ind w:right="-284"/>
        <w:jc w:val="center"/>
        <w:rPr>
          <w:rFonts w:ascii="Times New Roman" w:hAnsi="Times New Roman" w:cs="Times New Roman"/>
          <w:b/>
          <w:sz w:val="24"/>
          <w:szCs w:val="24"/>
        </w:rPr>
      </w:pPr>
      <w:r w:rsidRPr="00F709B2">
        <w:rPr>
          <w:rFonts w:ascii="Times New Roman" w:hAnsi="Times New Roman" w:cs="Times New Roman"/>
          <w:b/>
          <w:sz w:val="24"/>
          <w:szCs w:val="24"/>
        </w:rPr>
        <w:t>С</w:t>
      </w:r>
      <w:r w:rsidR="003E677E" w:rsidRPr="00F709B2">
        <w:rPr>
          <w:rFonts w:ascii="Times New Roman" w:hAnsi="Times New Roman" w:cs="Times New Roman"/>
          <w:b/>
          <w:sz w:val="24"/>
          <w:szCs w:val="24"/>
        </w:rPr>
        <w:t xml:space="preserve">оциально-творческие заказы, </w:t>
      </w:r>
      <w:r w:rsidRPr="00F709B2">
        <w:rPr>
          <w:rFonts w:ascii="Times New Roman" w:hAnsi="Times New Roman" w:cs="Times New Roman"/>
          <w:b/>
          <w:sz w:val="24"/>
          <w:szCs w:val="24"/>
        </w:rPr>
        <w:t>платные услуги, сумма доходов:</w:t>
      </w:r>
    </w:p>
    <w:p w:rsidR="00F709B2" w:rsidRPr="00F709B2" w:rsidRDefault="00F709B2" w:rsidP="008F6458">
      <w:pPr>
        <w:spacing w:after="0" w:line="240" w:lineRule="auto"/>
        <w:ind w:right="-284" w:firstLine="567"/>
        <w:jc w:val="both"/>
        <w:rPr>
          <w:rFonts w:ascii="Times New Roman" w:hAnsi="Times New Roman" w:cs="Times New Roman"/>
          <w:sz w:val="24"/>
          <w:szCs w:val="24"/>
        </w:rPr>
      </w:pPr>
      <w:r w:rsidRPr="00F709B2">
        <w:rPr>
          <w:rFonts w:ascii="Times New Roman" w:hAnsi="Times New Roman" w:cs="Times New Roman"/>
          <w:sz w:val="24"/>
          <w:szCs w:val="24"/>
        </w:rPr>
        <w:t xml:space="preserve">Платных мероприятий состоялось </w:t>
      </w:r>
      <w:r w:rsidRPr="00E861B2">
        <w:rPr>
          <w:rFonts w:ascii="Times New Roman" w:hAnsi="Times New Roman" w:cs="Times New Roman"/>
          <w:b/>
          <w:sz w:val="24"/>
          <w:szCs w:val="24"/>
        </w:rPr>
        <w:t>37</w:t>
      </w:r>
      <w:r w:rsidR="00E861B2">
        <w:rPr>
          <w:rFonts w:ascii="Times New Roman" w:hAnsi="Times New Roman" w:cs="Times New Roman"/>
          <w:b/>
          <w:sz w:val="24"/>
          <w:szCs w:val="24"/>
        </w:rPr>
        <w:t>,</w:t>
      </w:r>
      <w:r w:rsidRPr="00E861B2">
        <w:rPr>
          <w:rFonts w:ascii="Times New Roman" w:hAnsi="Times New Roman" w:cs="Times New Roman"/>
          <w:b/>
          <w:sz w:val="24"/>
          <w:szCs w:val="24"/>
        </w:rPr>
        <w:t xml:space="preserve"> </w:t>
      </w:r>
      <w:r w:rsidRPr="00E861B2">
        <w:rPr>
          <w:rFonts w:ascii="Times New Roman" w:hAnsi="Times New Roman" w:cs="Times New Roman"/>
          <w:sz w:val="24"/>
          <w:szCs w:val="24"/>
        </w:rPr>
        <w:t>их посетило</w:t>
      </w:r>
      <w:r w:rsidRPr="00E861B2">
        <w:rPr>
          <w:rFonts w:ascii="Times New Roman" w:hAnsi="Times New Roman" w:cs="Times New Roman"/>
          <w:b/>
          <w:sz w:val="24"/>
          <w:szCs w:val="24"/>
        </w:rPr>
        <w:t xml:space="preserve"> 1626</w:t>
      </w:r>
      <w:r w:rsidRPr="00F709B2">
        <w:rPr>
          <w:rFonts w:ascii="Times New Roman" w:hAnsi="Times New Roman" w:cs="Times New Roman"/>
          <w:sz w:val="24"/>
          <w:szCs w:val="24"/>
        </w:rPr>
        <w:t xml:space="preserve"> человек, доход составил </w:t>
      </w:r>
      <w:r w:rsidRPr="00F709B2">
        <w:rPr>
          <w:rFonts w:ascii="Times New Roman" w:eastAsia="Times New Roman" w:hAnsi="Times New Roman" w:cs="Times New Roman"/>
          <w:b/>
          <w:bCs/>
          <w:sz w:val="24"/>
          <w:szCs w:val="24"/>
        </w:rPr>
        <w:t xml:space="preserve">57353,00 </w:t>
      </w:r>
      <w:r w:rsidRPr="00F709B2">
        <w:rPr>
          <w:rFonts w:ascii="Times New Roman" w:hAnsi="Times New Roman" w:cs="Times New Roman"/>
          <w:sz w:val="24"/>
          <w:szCs w:val="24"/>
        </w:rPr>
        <w:t>рублей. В основном это были концертные программы, детские игровые программы,  театрализованные представления для детей, новогодние представления у елки.</w:t>
      </w:r>
    </w:p>
    <w:p w:rsidR="00F709B2" w:rsidRPr="00801970" w:rsidRDefault="00F709B2" w:rsidP="008F6458">
      <w:pPr>
        <w:pStyle w:val="a3"/>
        <w:spacing w:after="0" w:line="240" w:lineRule="auto"/>
        <w:ind w:right="-284"/>
        <w:jc w:val="center"/>
        <w:rPr>
          <w:rFonts w:ascii="Times New Roman" w:hAnsi="Times New Roman" w:cs="Times New Roman"/>
          <w:sz w:val="28"/>
          <w:szCs w:val="28"/>
        </w:rPr>
      </w:pPr>
    </w:p>
    <w:p w:rsidR="003E677E" w:rsidRPr="00801970" w:rsidRDefault="003E677E" w:rsidP="000D4A9E">
      <w:pPr>
        <w:spacing w:after="0" w:line="240" w:lineRule="auto"/>
        <w:ind w:firstLine="567"/>
        <w:jc w:val="center"/>
        <w:rPr>
          <w:rFonts w:ascii="Times New Roman" w:hAnsi="Times New Roman"/>
          <w:b/>
          <w:sz w:val="28"/>
          <w:szCs w:val="28"/>
        </w:rPr>
      </w:pPr>
      <w:r w:rsidRPr="00801970">
        <w:rPr>
          <w:rFonts w:ascii="Times New Roman" w:hAnsi="Times New Roman"/>
          <w:b/>
          <w:sz w:val="28"/>
          <w:szCs w:val="28"/>
        </w:rPr>
        <w:t>6.3. Информация о зоне обслуживания по форме: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134"/>
        <w:gridCol w:w="1134"/>
        <w:gridCol w:w="1560"/>
        <w:gridCol w:w="1134"/>
        <w:gridCol w:w="840"/>
        <w:gridCol w:w="10"/>
        <w:gridCol w:w="992"/>
        <w:gridCol w:w="994"/>
        <w:gridCol w:w="1264"/>
      </w:tblGrid>
      <w:tr w:rsidR="003E677E" w:rsidRPr="00801970" w:rsidTr="0080334B">
        <w:trPr>
          <w:trHeight w:val="1815"/>
        </w:trPr>
        <w:tc>
          <w:tcPr>
            <w:tcW w:w="719" w:type="dxa"/>
            <w:vMerge w:val="restart"/>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w:t>
            </w:r>
          </w:p>
          <w:p w:rsidR="003E677E" w:rsidRPr="00801970" w:rsidRDefault="003E677E" w:rsidP="0080334B">
            <w:pPr>
              <w:spacing w:after="0" w:line="240" w:lineRule="auto"/>
              <w:jc w:val="center"/>
              <w:rPr>
                <w:rFonts w:ascii="Times New Roman" w:hAnsi="Times New Roman"/>
                <w:sz w:val="24"/>
                <w:szCs w:val="24"/>
              </w:rPr>
            </w:pPr>
            <w:proofErr w:type="spellStart"/>
            <w:proofErr w:type="gramStart"/>
            <w:r w:rsidRPr="00801970">
              <w:rPr>
                <w:rFonts w:ascii="Times New Roman" w:hAnsi="Times New Roman"/>
                <w:sz w:val="24"/>
                <w:szCs w:val="24"/>
              </w:rPr>
              <w:t>п</w:t>
            </w:r>
            <w:proofErr w:type="spellEnd"/>
            <w:proofErr w:type="gramEnd"/>
            <w:r w:rsidRPr="00801970">
              <w:rPr>
                <w:rFonts w:ascii="Times New Roman" w:hAnsi="Times New Roman"/>
                <w:sz w:val="24"/>
                <w:szCs w:val="24"/>
              </w:rPr>
              <w:t>/</w:t>
            </w:r>
            <w:proofErr w:type="spellStart"/>
            <w:r w:rsidRPr="00801970">
              <w:rPr>
                <w:rFonts w:ascii="Times New Roman" w:hAnsi="Times New Roman"/>
                <w:sz w:val="24"/>
                <w:szCs w:val="24"/>
              </w:rPr>
              <w:t>п</w:t>
            </w:r>
            <w:proofErr w:type="spellEnd"/>
          </w:p>
        </w:tc>
        <w:tc>
          <w:tcPr>
            <w:tcW w:w="1134" w:type="dxa"/>
            <w:vMerge w:val="restart"/>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Кол-во населенных  пунктов  в зоне обслуживания</w:t>
            </w:r>
          </w:p>
          <w:p w:rsidR="003E677E" w:rsidRPr="00801970" w:rsidRDefault="003E677E" w:rsidP="0080334B">
            <w:pPr>
              <w:spacing w:after="0" w:line="240" w:lineRule="auto"/>
              <w:jc w:val="center"/>
              <w:rPr>
                <w:rFonts w:ascii="Times New Roman" w:hAnsi="Times New Roman"/>
                <w:sz w:val="24"/>
                <w:szCs w:val="24"/>
              </w:rPr>
            </w:pPr>
          </w:p>
        </w:tc>
        <w:tc>
          <w:tcPr>
            <w:tcW w:w="1134" w:type="dxa"/>
            <w:vMerge w:val="restart"/>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Численность</w:t>
            </w:r>
          </w:p>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населения</w:t>
            </w:r>
          </w:p>
        </w:tc>
        <w:tc>
          <w:tcPr>
            <w:tcW w:w="1560" w:type="dxa"/>
            <w:vMerge w:val="restart"/>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Наличие стационарного клубного учреждения</w:t>
            </w:r>
          </w:p>
        </w:tc>
        <w:tc>
          <w:tcPr>
            <w:tcW w:w="1134" w:type="dxa"/>
            <w:vMerge w:val="restart"/>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Кол-во населённых пунктов без КУ</w:t>
            </w:r>
          </w:p>
        </w:tc>
        <w:tc>
          <w:tcPr>
            <w:tcW w:w="1842" w:type="dxa"/>
            <w:gridSpan w:val="3"/>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Удаленность</w:t>
            </w:r>
          </w:p>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от райцентра</w:t>
            </w:r>
          </w:p>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 xml:space="preserve">(в </w:t>
            </w:r>
            <w:proofErr w:type="gramStart"/>
            <w:r w:rsidRPr="00801970">
              <w:rPr>
                <w:rFonts w:ascii="Times New Roman" w:hAnsi="Times New Roman"/>
                <w:sz w:val="24"/>
                <w:szCs w:val="24"/>
              </w:rPr>
              <w:t>км</w:t>
            </w:r>
            <w:proofErr w:type="gramEnd"/>
            <w:r w:rsidRPr="00801970">
              <w:rPr>
                <w:rFonts w:ascii="Times New Roman" w:hAnsi="Times New Roman"/>
                <w:sz w:val="24"/>
                <w:szCs w:val="24"/>
              </w:rPr>
              <w:t>)</w:t>
            </w:r>
          </w:p>
        </w:tc>
        <w:tc>
          <w:tcPr>
            <w:tcW w:w="2258" w:type="dxa"/>
            <w:gridSpan w:val="2"/>
          </w:tcPr>
          <w:p w:rsidR="003E677E" w:rsidRPr="00801970" w:rsidRDefault="003E677E" w:rsidP="0080334B">
            <w:pPr>
              <w:spacing w:after="0" w:line="240" w:lineRule="auto"/>
              <w:ind w:left="180"/>
              <w:jc w:val="center"/>
              <w:rPr>
                <w:rFonts w:ascii="Times New Roman" w:hAnsi="Times New Roman"/>
                <w:sz w:val="24"/>
                <w:szCs w:val="24"/>
              </w:rPr>
            </w:pPr>
            <w:r w:rsidRPr="00801970">
              <w:rPr>
                <w:rFonts w:ascii="Times New Roman" w:hAnsi="Times New Roman"/>
                <w:sz w:val="24"/>
                <w:szCs w:val="24"/>
              </w:rPr>
              <w:t>Количество выездов</w:t>
            </w:r>
          </w:p>
          <w:p w:rsidR="003E677E" w:rsidRPr="00801970" w:rsidRDefault="003E677E" w:rsidP="0080334B">
            <w:pPr>
              <w:spacing w:after="0" w:line="240" w:lineRule="auto"/>
              <w:ind w:left="180"/>
              <w:jc w:val="center"/>
              <w:rPr>
                <w:rFonts w:ascii="Times New Roman" w:hAnsi="Times New Roman"/>
                <w:sz w:val="24"/>
                <w:szCs w:val="24"/>
              </w:rPr>
            </w:pPr>
            <w:r w:rsidRPr="00801970">
              <w:rPr>
                <w:rFonts w:ascii="Times New Roman" w:hAnsi="Times New Roman"/>
                <w:sz w:val="24"/>
                <w:szCs w:val="24"/>
              </w:rPr>
              <w:t>за год</w:t>
            </w:r>
          </w:p>
        </w:tc>
      </w:tr>
      <w:tr w:rsidR="003E677E" w:rsidRPr="00801970" w:rsidTr="0080334B">
        <w:trPr>
          <w:trHeight w:val="378"/>
        </w:trPr>
        <w:tc>
          <w:tcPr>
            <w:tcW w:w="719" w:type="dxa"/>
            <w:vMerge/>
          </w:tcPr>
          <w:p w:rsidR="003E677E" w:rsidRPr="00801970" w:rsidRDefault="003E677E" w:rsidP="0080334B">
            <w:pPr>
              <w:spacing w:after="0" w:line="240" w:lineRule="auto"/>
              <w:jc w:val="center"/>
              <w:rPr>
                <w:rFonts w:ascii="Times New Roman" w:hAnsi="Times New Roman"/>
                <w:sz w:val="24"/>
                <w:szCs w:val="24"/>
              </w:rPr>
            </w:pPr>
          </w:p>
        </w:tc>
        <w:tc>
          <w:tcPr>
            <w:tcW w:w="1134" w:type="dxa"/>
            <w:vMerge/>
          </w:tcPr>
          <w:p w:rsidR="003E677E" w:rsidRPr="00801970" w:rsidRDefault="003E677E" w:rsidP="0080334B">
            <w:pPr>
              <w:spacing w:after="0" w:line="240" w:lineRule="auto"/>
              <w:jc w:val="center"/>
              <w:rPr>
                <w:rFonts w:ascii="Times New Roman" w:hAnsi="Times New Roman"/>
                <w:sz w:val="24"/>
                <w:szCs w:val="24"/>
              </w:rPr>
            </w:pPr>
          </w:p>
        </w:tc>
        <w:tc>
          <w:tcPr>
            <w:tcW w:w="1134" w:type="dxa"/>
            <w:vMerge/>
          </w:tcPr>
          <w:p w:rsidR="003E677E" w:rsidRPr="00801970" w:rsidRDefault="003E677E" w:rsidP="0080334B">
            <w:pPr>
              <w:spacing w:after="0" w:line="240" w:lineRule="auto"/>
              <w:jc w:val="center"/>
              <w:rPr>
                <w:rFonts w:ascii="Times New Roman" w:hAnsi="Times New Roman"/>
                <w:sz w:val="24"/>
                <w:szCs w:val="24"/>
              </w:rPr>
            </w:pPr>
          </w:p>
        </w:tc>
        <w:tc>
          <w:tcPr>
            <w:tcW w:w="1560" w:type="dxa"/>
            <w:vMerge/>
          </w:tcPr>
          <w:p w:rsidR="003E677E" w:rsidRPr="00801970" w:rsidRDefault="003E677E" w:rsidP="0080334B">
            <w:pPr>
              <w:spacing w:after="0" w:line="240" w:lineRule="auto"/>
              <w:jc w:val="center"/>
              <w:rPr>
                <w:rFonts w:ascii="Times New Roman" w:hAnsi="Times New Roman"/>
                <w:sz w:val="24"/>
                <w:szCs w:val="24"/>
              </w:rPr>
            </w:pPr>
          </w:p>
        </w:tc>
        <w:tc>
          <w:tcPr>
            <w:tcW w:w="1134" w:type="dxa"/>
            <w:vMerge/>
          </w:tcPr>
          <w:p w:rsidR="003E677E" w:rsidRPr="00801970" w:rsidRDefault="003E677E" w:rsidP="0080334B">
            <w:pPr>
              <w:spacing w:after="0" w:line="240" w:lineRule="auto"/>
              <w:jc w:val="center"/>
              <w:rPr>
                <w:rFonts w:ascii="Times New Roman" w:hAnsi="Times New Roman"/>
                <w:sz w:val="24"/>
                <w:szCs w:val="24"/>
              </w:rPr>
            </w:pPr>
          </w:p>
        </w:tc>
        <w:tc>
          <w:tcPr>
            <w:tcW w:w="840"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ближний</w:t>
            </w:r>
          </w:p>
        </w:tc>
        <w:tc>
          <w:tcPr>
            <w:tcW w:w="1002" w:type="dxa"/>
            <w:gridSpan w:val="2"/>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всего</w:t>
            </w:r>
          </w:p>
        </w:tc>
        <w:tc>
          <w:tcPr>
            <w:tcW w:w="994"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Всего</w:t>
            </w:r>
          </w:p>
        </w:tc>
        <w:tc>
          <w:tcPr>
            <w:tcW w:w="1264" w:type="dxa"/>
          </w:tcPr>
          <w:p w:rsidR="003E677E" w:rsidRPr="00801970" w:rsidRDefault="003E677E" w:rsidP="0080334B">
            <w:pPr>
              <w:spacing w:after="0" w:line="240" w:lineRule="auto"/>
              <w:ind w:left="180"/>
              <w:jc w:val="center"/>
              <w:rPr>
                <w:rFonts w:ascii="Times New Roman" w:hAnsi="Times New Roman"/>
                <w:sz w:val="24"/>
                <w:szCs w:val="24"/>
              </w:rPr>
            </w:pPr>
            <w:r w:rsidRPr="00801970">
              <w:rPr>
                <w:rFonts w:ascii="Times New Roman" w:hAnsi="Times New Roman"/>
                <w:sz w:val="24"/>
                <w:szCs w:val="24"/>
              </w:rPr>
              <w:t>В т.ч. в населенные пункты, где нет КДУ</w:t>
            </w:r>
          </w:p>
        </w:tc>
      </w:tr>
      <w:tr w:rsidR="003E677E" w:rsidRPr="00801970" w:rsidTr="0080334B">
        <w:trPr>
          <w:trHeight w:val="277"/>
        </w:trPr>
        <w:tc>
          <w:tcPr>
            <w:tcW w:w="719" w:type="dxa"/>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21</w:t>
            </w:r>
          </w:p>
        </w:tc>
        <w:tc>
          <w:tcPr>
            <w:tcW w:w="1134" w:type="dxa"/>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11315</w:t>
            </w:r>
          </w:p>
        </w:tc>
        <w:tc>
          <w:tcPr>
            <w:tcW w:w="1560" w:type="dxa"/>
          </w:tcPr>
          <w:p w:rsidR="003E677E" w:rsidRPr="00801970" w:rsidRDefault="000D4A9E" w:rsidP="000D4A9E">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9</w:t>
            </w:r>
          </w:p>
        </w:tc>
        <w:tc>
          <w:tcPr>
            <w:tcW w:w="850" w:type="dxa"/>
            <w:gridSpan w:val="2"/>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3E677E" w:rsidRPr="00801970" w:rsidRDefault="000D4A9E" w:rsidP="0080334B">
            <w:pPr>
              <w:spacing w:after="0" w:line="240" w:lineRule="auto"/>
              <w:ind w:left="180"/>
              <w:jc w:val="center"/>
              <w:rPr>
                <w:rFonts w:ascii="Times New Roman" w:hAnsi="Times New Roman"/>
                <w:sz w:val="24"/>
                <w:szCs w:val="24"/>
              </w:rPr>
            </w:pPr>
            <w:r>
              <w:rPr>
                <w:rFonts w:ascii="Times New Roman" w:hAnsi="Times New Roman"/>
                <w:sz w:val="24"/>
                <w:szCs w:val="24"/>
              </w:rPr>
              <w:t>28</w:t>
            </w:r>
          </w:p>
        </w:tc>
        <w:tc>
          <w:tcPr>
            <w:tcW w:w="994" w:type="dxa"/>
          </w:tcPr>
          <w:p w:rsidR="003E677E" w:rsidRPr="00801970" w:rsidRDefault="000D4A9E" w:rsidP="0080334B">
            <w:pPr>
              <w:spacing w:after="0" w:line="240" w:lineRule="auto"/>
              <w:ind w:left="180"/>
              <w:jc w:val="center"/>
              <w:rPr>
                <w:rFonts w:ascii="Times New Roman" w:hAnsi="Times New Roman"/>
                <w:sz w:val="24"/>
                <w:szCs w:val="24"/>
              </w:rPr>
            </w:pPr>
            <w:r>
              <w:rPr>
                <w:rFonts w:ascii="Times New Roman" w:hAnsi="Times New Roman"/>
                <w:sz w:val="24"/>
                <w:szCs w:val="24"/>
              </w:rPr>
              <w:t>117</w:t>
            </w:r>
          </w:p>
        </w:tc>
        <w:tc>
          <w:tcPr>
            <w:tcW w:w="1264" w:type="dxa"/>
          </w:tcPr>
          <w:p w:rsidR="003E677E" w:rsidRPr="00801970" w:rsidRDefault="000D4A9E" w:rsidP="0080334B">
            <w:pPr>
              <w:spacing w:after="0" w:line="240" w:lineRule="auto"/>
              <w:jc w:val="center"/>
              <w:rPr>
                <w:rFonts w:ascii="Times New Roman" w:hAnsi="Times New Roman"/>
                <w:sz w:val="24"/>
                <w:szCs w:val="24"/>
              </w:rPr>
            </w:pPr>
            <w:r>
              <w:rPr>
                <w:rFonts w:ascii="Times New Roman" w:hAnsi="Times New Roman"/>
                <w:sz w:val="24"/>
                <w:szCs w:val="24"/>
              </w:rPr>
              <w:t>67</w:t>
            </w:r>
          </w:p>
        </w:tc>
      </w:tr>
    </w:tbl>
    <w:p w:rsidR="003E677E" w:rsidRPr="00801970" w:rsidRDefault="003E677E" w:rsidP="003E677E">
      <w:pPr>
        <w:spacing w:after="0" w:line="240" w:lineRule="auto"/>
        <w:ind w:firstLine="567"/>
        <w:rPr>
          <w:rFonts w:ascii="Times New Roman" w:hAnsi="Times New Roman"/>
          <w:b/>
          <w:sz w:val="28"/>
          <w:szCs w:val="28"/>
        </w:rPr>
      </w:pPr>
    </w:p>
    <w:p w:rsidR="003E677E" w:rsidRPr="00801970" w:rsidRDefault="003E677E" w:rsidP="003E677E">
      <w:pPr>
        <w:spacing w:after="0" w:line="240" w:lineRule="auto"/>
        <w:ind w:firstLine="567"/>
        <w:rPr>
          <w:rFonts w:ascii="Times New Roman" w:hAnsi="Times New Roman"/>
          <w:b/>
          <w:sz w:val="28"/>
          <w:szCs w:val="28"/>
        </w:rPr>
      </w:pPr>
      <w:r w:rsidRPr="00801970">
        <w:rPr>
          <w:rFonts w:ascii="Times New Roman" w:hAnsi="Times New Roman"/>
          <w:b/>
          <w:sz w:val="28"/>
          <w:szCs w:val="28"/>
        </w:rPr>
        <w:t>6.4. Сведения о подвижном составе по форме: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080"/>
        <w:gridCol w:w="2649"/>
        <w:gridCol w:w="2410"/>
        <w:gridCol w:w="1842"/>
      </w:tblGrid>
      <w:tr w:rsidR="003E677E" w:rsidRPr="00801970" w:rsidTr="0080334B">
        <w:trPr>
          <w:trHeight w:val="1150"/>
        </w:trPr>
        <w:tc>
          <w:tcPr>
            <w:tcW w:w="720"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w:t>
            </w:r>
          </w:p>
          <w:p w:rsidR="003E677E" w:rsidRPr="00801970" w:rsidRDefault="003E677E" w:rsidP="0080334B">
            <w:pPr>
              <w:spacing w:after="0" w:line="240" w:lineRule="auto"/>
              <w:jc w:val="center"/>
              <w:rPr>
                <w:rFonts w:ascii="Times New Roman" w:hAnsi="Times New Roman"/>
                <w:sz w:val="24"/>
                <w:szCs w:val="24"/>
              </w:rPr>
            </w:pPr>
            <w:proofErr w:type="spellStart"/>
            <w:proofErr w:type="gramStart"/>
            <w:r w:rsidRPr="00801970">
              <w:rPr>
                <w:rFonts w:ascii="Times New Roman" w:hAnsi="Times New Roman"/>
                <w:sz w:val="24"/>
                <w:szCs w:val="24"/>
              </w:rPr>
              <w:t>п</w:t>
            </w:r>
            <w:proofErr w:type="spellEnd"/>
            <w:proofErr w:type="gramEnd"/>
            <w:r w:rsidRPr="00801970">
              <w:rPr>
                <w:rFonts w:ascii="Times New Roman" w:hAnsi="Times New Roman"/>
                <w:sz w:val="24"/>
                <w:szCs w:val="24"/>
              </w:rPr>
              <w:t>/</w:t>
            </w:r>
            <w:proofErr w:type="spellStart"/>
            <w:r w:rsidRPr="00801970">
              <w:rPr>
                <w:rFonts w:ascii="Times New Roman" w:hAnsi="Times New Roman"/>
                <w:sz w:val="24"/>
                <w:szCs w:val="24"/>
              </w:rPr>
              <w:t>п</w:t>
            </w:r>
            <w:proofErr w:type="spellEnd"/>
          </w:p>
        </w:tc>
        <w:tc>
          <w:tcPr>
            <w:tcW w:w="1080"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Марка</w:t>
            </w:r>
          </w:p>
        </w:tc>
        <w:tc>
          <w:tcPr>
            <w:tcW w:w="1080"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Год выпуска</w:t>
            </w:r>
          </w:p>
        </w:tc>
        <w:tc>
          <w:tcPr>
            <w:tcW w:w="2649"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Владелец (балансодержатель)</w:t>
            </w:r>
          </w:p>
        </w:tc>
        <w:tc>
          <w:tcPr>
            <w:tcW w:w="2410"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Количество простоев</w:t>
            </w:r>
          </w:p>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(дни)</w:t>
            </w:r>
          </w:p>
        </w:tc>
        <w:tc>
          <w:tcPr>
            <w:tcW w:w="1842" w:type="dxa"/>
          </w:tcPr>
          <w:p w:rsidR="003E677E" w:rsidRPr="00801970" w:rsidRDefault="003E677E" w:rsidP="0080334B">
            <w:pPr>
              <w:spacing w:after="0" w:line="240" w:lineRule="auto"/>
              <w:jc w:val="center"/>
              <w:rPr>
                <w:rFonts w:ascii="Times New Roman" w:hAnsi="Times New Roman"/>
                <w:sz w:val="24"/>
                <w:szCs w:val="24"/>
              </w:rPr>
            </w:pPr>
            <w:r w:rsidRPr="00801970">
              <w:rPr>
                <w:rFonts w:ascii="Times New Roman" w:hAnsi="Times New Roman"/>
                <w:sz w:val="24"/>
                <w:szCs w:val="24"/>
              </w:rPr>
              <w:t>Наличие гаража</w:t>
            </w:r>
          </w:p>
        </w:tc>
      </w:tr>
      <w:tr w:rsidR="000D4A9E" w:rsidRPr="000D4A9E" w:rsidTr="000D4A9E">
        <w:trPr>
          <w:trHeight w:val="267"/>
        </w:trPr>
        <w:tc>
          <w:tcPr>
            <w:tcW w:w="720" w:type="dxa"/>
          </w:tcPr>
          <w:p w:rsidR="000D4A9E" w:rsidRPr="000D4A9E" w:rsidRDefault="000D4A9E" w:rsidP="000D4A9E">
            <w:pPr>
              <w:spacing w:after="0" w:line="240" w:lineRule="auto"/>
              <w:ind w:left="180"/>
              <w:jc w:val="center"/>
              <w:rPr>
                <w:rFonts w:ascii="Times New Roman" w:hAnsi="Times New Roman" w:cs="Times New Roman"/>
                <w:sz w:val="24"/>
                <w:szCs w:val="24"/>
              </w:rPr>
            </w:pPr>
            <w:r w:rsidRPr="000D4A9E">
              <w:rPr>
                <w:rFonts w:ascii="Times New Roman" w:hAnsi="Times New Roman" w:cs="Times New Roman"/>
                <w:sz w:val="24"/>
                <w:szCs w:val="24"/>
              </w:rPr>
              <w:t>1</w:t>
            </w:r>
          </w:p>
        </w:tc>
        <w:tc>
          <w:tcPr>
            <w:tcW w:w="1080" w:type="dxa"/>
          </w:tcPr>
          <w:p w:rsidR="000D4A9E" w:rsidRPr="000D4A9E" w:rsidRDefault="000D4A9E" w:rsidP="000D4A9E">
            <w:pPr>
              <w:jc w:val="center"/>
              <w:rPr>
                <w:rFonts w:ascii="Times New Roman" w:hAnsi="Times New Roman" w:cs="Times New Roman"/>
                <w:sz w:val="24"/>
                <w:szCs w:val="24"/>
              </w:rPr>
            </w:pPr>
            <w:r w:rsidRPr="000D4A9E">
              <w:rPr>
                <w:rFonts w:ascii="Times New Roman" w:eastAsia="Calibri" w:hAnsi="Times New Roman" w:cs="Times New Roman"/>
                <w:color w:val="000000"/>
                <w:sz w:val="24"/>
                <w:szCs w:val="24"/>
                <w:lang w:eastAsia="en-US"/>
              </w:rPr>
              <w:t>ГАЗ-322132</w:t>
            </w:r>
          </w:p>
        </w:tc>
        <w:tc>
          <w:tcPr>
            <w:tcW w:w="1080" w:type="dxa"/>
          </w:tcPr>
          <w:p w:rsidR="000D4A9E" w:rsidRPr="000D4A9E" w:rsidRDefault="000D4A9E" w:rsidP="000D4A9E">
            <w:pPr>
              <w:jc w:val="center"/>
              <w:rPr>
                <w:rFonts w:ascii="Times New Roman" w:hAnsi="Times New Roman" w:cs="Times New Roman"/>
                <w:sz w:val="24"/>
                <w:szCs w:val="24"/>
              </w:rPr>
            </w:pPr>
            <w:r w:rsidRPr="000D4A9E">
              <w:rPr>
                <w:rFonts w:ascii="Times New Roman" w:eastAsia="Calibri" w:hAnsi="Times New Roman" w:cs="Times New Roman"/>
                <w:color w:val="000000"/>
                <w:sz w:val="24"/>
                <w:szCs w:val="24"/>
                <w:lang w:eastAsia="en-US"/>
              </w:rPr>
              <w:t>2007</w:t>
            </w:r>
          </w:p>
        </w:tc>
        <w:tc>
          <w:tcPr>
            <w:tcW w:w="2649" w:type="dxa"/>
          </w:tcPr>
          <w:p w:rsidR="000D4A9E" w:rsidRPr="000D4A9E" w:rsidRDefault="000D4A9E" w:rsidP="000D4A9E">
            <w:pPr>
              <w:spacing w:after="0" w:line="240" w:lineRule="auto"/>
              <w:ind w:left="180"/>
              <w:jc w:val="center"/>
              <w:rPr>
                <w:rFonts w:ascii="Times New Roman" w:hAnsi="Times New Roman" w:cs="Times New Roman"/>
                <w:sz w:val="24"/>
                <w:szCs w:val="24"/>
              </w:rPr>
            </w:pPr>
            <w:r w:rsidRPr="000D4A9E">
              <w:rPr>
                <w:rFonts w:ascii="Times New Roman" w:eastAsia="Calibri" w:hAnsi="Times New Roman" w:cs="Times New Roman"/>
                <w:color w:val="000000"/>
                <w:sz w:val="24"/>
                <w:szCs w:val="24"/>
                <w:lang w:eastAsia="en-US"/>
              </w:rPr>
              <w:t>МБУК "Абрамовский КДК Арзамасского района"</w:t>
            </w:r>
          </w:p>
        </w:tc>
        <w:tc>
          <w:tcPr>
            <w:tcW w:w="2410" w:type="dxa"/>
          </w:tcPr>
          <w:p w:rsidR="000D4A9E" w:rsidRPr="000D4A9E" w:rsidRDefault="000D4A9E" w:rsidP="000D4A9E">
            <w:pPr>
              <w:spacing w:after="0" w:line="240" w:lineRule="auto"/>
              <w:ind w:left="18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0D4A9E" w:rsidRPr="000D4A9E" w:rsidRDefault="000D4A9E" w:rsidP="000D4A9E">
            <w:pPr>
              <w:spacing w:after="0" w:line="240" w:lineRule="auto"/>
              <w:ind w:left="180"/>
              <w:jc w:val="center"/>
              <w:rPr>
                <w:rFonts w:ascii="Times New Roman" w:hAnsi="Times New Roman" w:cs="Times New Roman"/>
                <w:sz w:val="24"/>
                <w:szCs w:val="24"/>
              </w:rPr>
            </w:pPr>
            <w:r w:rsidRPr="000D4A9E">
              <w:rPr>
                <w:rFonts w:ascii="Times New Roman" w:hAnsi="Times New Roman" w:cs="Times New Roman"/>
                <w:sz w:val="24"/>
                <w:szCs w:val="24"/>
              </w:rPr>
              <w:t>Собственного нет</w:t>
            </w:r>
          </w:p>
        </w:tc>
      </w:tr>
    </w:tbl>
    <w:p w:rsidR="00E861B2" w:rsidRDefault="00E861B2" w:rsidP="00E861B2">
      <w:pPr>
        <w:spacing w:after="0" w:line="240" w:lineRule="auto"/>
        <w:jc w:val="right"/>
        <w:rPr>
          <w:rFonts w:ascii="Times New Roman" w:hAnsi="Times New Roman"/>
          <w:sz w:val="28"/>
          <w:szCs w:val="28"/>
        </w:rPr>
      </w:pPr>
    </w:p>
    <w:p w:rsidR="003E677E" w:rsidRPr="00E861B2" w:rsidRDefault="00E861B2" w:rsidP="00E861B2">
      <w:pPr>
        <w:spacing w:after="0" w:line="240" w:lineRule="auto"/>
        <w:jc w:val="right"/>
        <w:rPr>
          <w:rFonts w:ascii="Times New Roman" w:hAnsi="Times New Roman"/>
          <w:b/>
          <w:sz w:val="28"/>
          <w:szCs w:val="28"/>
        </w:rPr>
      </w:pPr>
      <w:r w:rsidRPr="00E861B2">
        <w:rPr>
          <w:rFonts w:ascii="Times New Roman" w:hAnsi="Times New Roman"/>
          <w:b/>
          <w:sz w:val="28"/>
          <w:szCs w:val="28"/>
        </w:rPr>
        <w:t>Зав</w:t>
      </w:r>
      <w:proofErr w:type="gramStart"/>
      <w:r w:rsidRPr="00E861B2">
        <w:rPr>
          <w:rFonts w:ascii="Times New Roman" w:hAnsi="Times New Roman"/>
          <w:b/>
          <w:sz w:val="28"/>
          <w:szCs w:val="28"/>
        </w:rPr>
        <w:t>.с</w:t>
      </w:r>
      <w:proofErr w:type="gramEnd"/>
      <w:r w:rsidRPr="00E861B2">
        <w:rPr>
          <w:rFonts w:ascii="Times New Roman" w:hAnsi="Times New Roman"/>
          <w:b/>
          <w:sz w:val="28"/>
          <w:szCs w:val="28"/>
        </w:rPr>
        <w:t>ектором ПКУ№2 –Молодцова Е.Н.</w:t>
      </w:r>
    </w:p>
    <w:sectPr w:rsidR="003E677E" w:rsidRPr="00E861B2" w:rsidSect="009B256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12E07"/>
    <w:multiLevelType w:val="hybridMultilevel"/>
    <w:tmpl w:val="F18ADDFC"/>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966CF"/>
    <w:multiLevelType w:val="hybridMultilevel"/>
    <w:tmpl w:val="9378C822"/>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876D04"/>
    <w:multiLevelType w:val="hybridMultilevel"/>
    <w:tmpl w:val="E3DABD24"/>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343511"/>
    <w:multiLevelType w:val="hybridMultilevel"/>
    <w:tmpl w:val="3400692A"/>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E677E"/>
    <w:rsid w:val="000171C1"/>
    <w:rsid w:val="000514A2"/>
    <w:rsid w:val="000D4A9E"/>
    <w:rsid w:val="0016036B"/>
    <w:rsid w:val="00191A57"/>
    <w:rsid w:val="002B4E9E"/>
    <w:rsid w:val="003E677E"/>
    <w:rsid w:val="005510BC"/>
    <w:rsid w:val="00576B23"/>
    <w:rsid w:val="006F2D32"/>
    <w:rsid w:val="00726F49"/>
    <w:rsid w:val="0088056E"/>
    <w:rsid w:val="008F6458"/>
    <w:rsid w:val="009018FE"/>
    <w:rsid w:val="00995183"/>
    <w:rsid w:val="009B2566"/>
    <w:rsid w:val="009F6B15"/>
    <w:rsid w:val="00AC17B0"/>
    <w:rsid w:val="00C87BE1"/>
    <w:rsid w:val="00D66FD5"/>
    <w:rsid w:val="00DB3D9A"/>
    <w:rsid w:val="00E861B2"/>
    <w:rsid w:val="00EA0D6D"/>
    <w:rsid w:val="00EF3F77"/>
    <w:rsid w:val="00F709B2"/>
    <w:rsid w:val="00FD436A"/>
    <w:rsid w:val="00FF5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77E"/>
    <w:pPr>
      <w:ind w:left="720"/>
      <w:contextualSpacing/>
    </w:pPr>
    <w:rPr>
      <w:rFonts w:eastAsiaTheme="minorHAnsi"/>
      <w:lang w:eastAsia="en-US"/>
    </w:rPr>
  </w:style>
  <w:style w:type="table" w:styleId="a4">
    <w:name w:val="Table Grid"/>
    <w:basedOn w:val="a1"/>
    <w:uiPriority w:val="59"/>
    <w:rsid w:val="00191A5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6F2D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171C1"/>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171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17658">
      <w:bodyDiv w:val="1"/>
      <w:marLeft w:val="0"/>
      <w:marRight w:val="0"/>
      <w:marTop w:val="0"/>
      <w:marBottom w:val="0"/>
      <w:divBdr>
        <w:top w:val="none" w:sz="0" w:space="0" w:color="auto"/>
        <w:left w:val="none" w:sz="0" w:space="0" w:color="auto"/>
        <w:bottom w:val="none" w:sz="0" w:space="0" w:color="auto"/>
        <w:right w:val="none" w:sz="0" w:space="0" w:color="auto"/>
      </w:divBdr>
    </w:div>
    <w:div w:id="515390536">
      <w:bodyDiv w:val="1"/>
      <w:marLeft w:val="0"/>
      <w:marRight w:val="0"/>
      <w:marTop w:val="0"/>
      <w:marBottom w:val="0"/>
      <w:divBdr>
        <w:top w:val="none" w:sz="0" w:space="0" w:color="auto"/>
        <w:left w:val="none" w:sz="0" w:space="0" w:color="auto"/>
        <w:bottom w:val="none" w:sz="0" w:space="0" w:color="auto"/>
        <w:right w:val="none" w:sz="0" w:space="0" w:color="auto"/>
      </w:divBdr>
    </w:div>
    <w:div w:id="528570977">
      <w:bodyDiv w:val="1"/>
      <w:marLeft w:val="0"/>
      <w:marRight w:val="0"/>
      <w:marTop w:val="0"/>
      <w:marBottom w:val="0"/>
      <w:divBdr>
        <w:top w:val="none" w:sz="0" w:space="0" w:color="auto"/>
        <w:left w:val="none" w:sz="0" w:space="0" w:color="auto"/>
        <w:bottom w:val="none" w:sz="0" w:space="0" w:color="auto"/>
        <w:right w:val="none" w:sz="0" w:space="0" w:color="auto"/>
      </w:divBdr>
    </w:div>
    <w:div w:id="6471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Абрамовский КДК</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cp:lastPrinted>2020-01-21T11:23:00Z</cp:lastPrinted>
  <dcterms:created xsi:type="dcterms:W3CDTF">2020-01-03T07:17:00Z</dcterms:created>
  <dcterms:modified xsi:type="dcterms:W3CDTF">2020-01-21T11:25:00Z</dcterms:modified>
</cp:coreProperties>
</file>